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glossary/document.xml" ContentType="application/vnd.openxmlformats-officedocument.wordprocessingml.document.glossary+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979EC" w:rsidP="763A40D1" w:rsidRDefault="005979EC" w14:paraId="4419FDD9" w14:textId="7F29C594">
      <w:pPr>
        <w:spacing w:before="240"/>
        <w:jc w:val="center"/>
        <w:rPr>
          <w:rFonts w:cs="Calibri" w:cstheme="minorAscii"/>
          <w:b w:val="1"/>
          <w:bCs w:val="1"/>
          <w:color w:val="auto"/>
          <w:sz w:val="44"/>
          <w:szCs w:val="44"/>
          <w:u w:val="single"/>
          <w:lang w:val="en-GB"/>
        </w:rPr>
      </w:pPr>
      <w:r w:rsidRPr="6DD7990D" w:rsidR="270243F0">
        <w:rPr>
          <w:rFonts w:cs="Calibri" w:cstheme="minorAscii"/>
          <w:b w:val="1"/>
          <w:bCs w:val="1"/>
          <w:color w:val="auto"/>
          <w:sz w:val="44"/>
          <w:szCs w:val="44"/>
          <w:u w:val="single"/>
          <w:lang w:val="en-GB"/>
        </w:rPr>
        <w:t xml:space="preserve">Annex </w:t>
      </w:r>
      <w:r w:rsidRPr="6DD7990D" w:rsidR="5465FC05">
        <w:rPr>
          <w:rFonts w:cs="Calibri" w:cstheme="minorAscii"/>
          <w:b w:val="1"/>
          <w:bCs w:val="1"/>
          <w:color w:val="auto"/>
          <w:sz w:val="44"/>
          <w:szCs w:val="44"/>
          <w:u w:val="single"/>
          <w:lang w:val="en-GB"/>
        </w:rPr>
        <w:t>G</w:t>
      </w:r>
      <w:r w:rsidRPr="6DD7990D" w:rsidR="270243F0">
        <w:rPr>
          <w:rFonts w:cs="Calibri" w:cstheme="minorAscii"/>
          <w:b w:val="1"/>
          <w:bCs w:val="1"/>
          <w:color w:val="auto"/>
          <w:sz w:val="44"/>
          <w:szCs w:val="44"/>
          <w:u w:val="single"/>
          <w:lang w:val="en-GB"/>
        </w:rPr>
        <w:t>.</w:t>
      </w:r>
    </w:p>
    <w:p w:rsidRPr="00020762" w:rsidR="00D53897" w:rsidP="00162A91" w:rsidRDefault="00162A91" w14:paraId="3480D6D6" w14:textId="15E9C43C">
      <w:pPr>
        <w:spacing w:before="240"/>
        <w:jc w:val="center"/>
        <w:rPr>
          <w:rFonts w:cstheme="minorHAnsi"/>
          <w:b/>
          <w:bCs/>
          <w:color w:val="AF161E"/>
          <w:sz w:val="44"/>
          <w:szCs w:val="20"/>
          <w:lang w:val="en-GB"/>
        </w:rPr>
      </w:pPr>
      <w:r w:rsidRPr="00020762">
        <w:rPr>
          <w:rFonts w:cstheme="minorHAnsi"/>
          <w:b/>
          <w:bCs/>
          <w:color w:val="AF161E"/>
          <w:sz w:val="44"/>
          <w:szCs w:val="20"/>
          <w:lang w:val="en-GB"/>
        </w:rPr>
        <w:t>Terms of Reference (TOR)</w:t>
      </w:r>
      <w:r w:rsidRPr="00020762" w:rsidR="004A062F">
        <w:rPr>
          <w:rFonts w:cstheme="minorHAnsi"/>
          <w:b/>
          <w:bCs/>
          <w:color w:val="AF161E"/>
          <w:sz w:val="44"/>
          <w:szCs w:val="20"/>
          <w:lang w:val="en-GB"/>
        </w:rPr>
        <w:t xml:space="preserve"> </w:t>
      </w:r>
    </w:p>
    <w:p w:rsidR="00162A91" w:rsidP="00162A91" w:rsidRDefault="00A83521" w14:paraId="5C823F97" w14:textId="1BA28D27">
      <w:pPr>
        <w:spacing w:before="240"/>
        <w:jc w:val="center"/>
        <w:rPr>
          <w:rFonts w:cstheme="minorHAnsi"/>
          <w:b/>
          <w:bCs/>
          <w:color w:val="AF161E"/>
          <w:sz w:val="44"/>
          <w:szCs w:val="20"/>
          <w:lang w:val="en-GB"/>
        </w:rPr>
      </w:pPr>
      <w:r w:rsidRPr="00020762">
        <w:rPr>
          <w:rFonts w:cstheme="minorHAnsi"/>
          <w:b/>
          <w:bCs/>
          <w:color w:val="AF161E"/>
          <w:sz w:val="44"/>
          <w:szCs w:val="20"/>
          <w:lang w:val="en-GB"/>
        </w:rPr>
        <w:t>F</w:t>
      </w:r>
      <w:r w:rsidRPr="00020762" w:rsidR="00162A91">
        <w:rPr>
          <w:rFonts w:cstheme="minorHAnsi"/>
          <w:b/>
          <w:bCs/>
          <w:color w:val="AF161E"/>
          <w:sz w:val="44"/>
          <w:szCs w:val="20"/>
          <w:lang w:val="en-GB"/>
        </w:rPr>
        <w:t>or</w:t>
      </w:r>
    </w:p>
    <w:p w:rsidRPr="005979EC" w:rsidR="006C196E" w:rsidP="003D2D89" w:rsidRDefault="006C196E" w14:paraId="5E70633D" w14:textId="189C026A">
      <w:pPr>
        <w:tabs>
          <w:tab w:val="left" w:pos="1026"/>
          <w:tab w:val="center" w:pos="4680"/>
        </w:tabs>
        <w:suppressAutoHyphens/>
        <w:autoSpaceDN w:val="0"/>
        <w:jc w:val="center"/>
        <w:textAlignment w:val="baseline"/>
        <w:rPr>
          <w:rFonts w:ascii="Times New Roman" w:hAnsi="Times New Roman" w:eastAsia="Calibri" w:cs="Times New Roman"/>
          <w:b/>
          <w:sz w:val="32"/>
          <w:szCs w:val="32"/>
          <w:lang w:val="en-US" w:eastAsia="zh-CN" w:bidi="hi-IN"/>
        </w:rPr>
      </w:pPr>
      <w:r w:rsidRPr="005979EC">
        <w:rPr>
          <w:rFonts w:ascii="Times New Roman" w:hAnsi="Times New Roman" w:eastAsia="Calibri" w:cs="Times New Roman"/>
          <w:b/>
          <w:sz w:val="32"/>
          <w:szCs w:val="32"/>
          <w:lang w:val="en-US" w:eastAsia="zh-CN" w:bidi="hi-IN"/>
        </w:rPr>
        <w:t xml:space="preserve">Final Evaluation </w:t>
      </w:r>
    </w:p>
    <w:p w:rsidRPr="005979EC" w:rsidR="00A83521" w:rsidP="006C196E" w:rsidRDefault="00516E62" w14:paraId="032C4048" w14:textId="4C934527">
      <w:pPr>
        <w:tabs>
          <w:tab w:val="left" w:pos="1026"/>
          <w:tab w:val="center" w:pos="4680"/>
        </w:tabs>
        <w:suppressAutoHyphens/>
        <w:autoSpaceDN w:val="0"/>
        <w:jc w:val="center"/>
        <w:textAlignment w:val="baseline"/>
        <w:rPr>
          <w:rFonts w:ascii="Times New Roman" w:hAnsi="Times New Roman" w:eastAsia="Calibri" w:cs="Times New Roman"/>
          <w:sz w:val="32"/>
          <w:szCs w:val="32"/>
          <w:lang w:val="en-US" w:eastAsia="zh-CN" w:bidi="hi-IN"/>
        </w:rPr>
      </w:pPr>
      <w:r w:rsidRPr="005979EC">
        <w:rPr>
          <w:rFonts w:cstheme="minorHAnsi"/>
          <w:bCs/>
          <w:i/>
          <w:iCs/>
          <w:sz w:val="36"/>
          <w:szCs w:val="36"/>
          <w:lang w:val="en-US"/>
        </w:rPr>
        <w:t>Bureau of Humanitarian Assistance (BHA)</w:t>
      </w:r>
      <w:r w:rsidRPr="005979EC" w:rsidR="005979EC">
        <w:rPr>
          <w:rFonts w:cstheme="minorHAnsi"/>
          <w:bCs/>
          <w:i/>
          <w:iCs/>
          <w:sz w:val="36"/>
          <w:szCs w:val="36"/>
          <w:lang w:val="en-US"/>
        </w:rPr>
        <w:t xml:space="preserve">, </w:t>
      </w:r>
    </w:p>
    <w:p w:rsidRPr="005979EC" w:rsidR="00516E62" w:rsidP="00516E62" w:rsidRDefault="00516E62" w14:paraId="0889EE65" w14:textId="5BD13006">
      <w:pPr>
        <w:spacing w:before="240"/>
        <w:jc w:val="center"/>
        <w:rPr>
          <w:rFonts w:cstheme="minorHAnsi"/>
          <w:bCs/>
          <w:i/>
          <w:iCs/>
          <w:sz w:val="36"/>
          <w:szCs w:val="36"/>
          <w:lang w:val="en-US"/>
        </w:rPr>
      </w:pPr>
      <w:r w:rsidRPr="005979EC">
        <w:rPr>
          <w:rFonts w:cstheme="minorHAnsi"/>
          <w:bCs/>
          <w:i/>
          <w:iCs/>
          <w:sz w:val="36"/>
          <w:szCs w:val="36"/>
          <w:lang w:val="en-US"/>
        </w:rPr>
        <w:t>Modification to an Existing Aw</w:t>
      </w:r>
      <w:bookmarkStart w:name="_GoBack" w:id="0"/>
      <w:bookmarkEnd w:id="0"/>
      <w:r w:rsidRPr="005979EC">
        <w:rPr>
          <w:rFonts w:cstheme="minorHAnsi"/>
          <w:bCs/>
          <w:i/>
          <w:iCs/>
          <w:sz w:val="36"/>
          <w:szCs w:val="36"/>
          <w:lang w:val="en-US"/>
        </w:rPr>
        <w:t>ard (# 720BHA21 GR00212)</w:t>
      </w:r>
    </w:p>
    <w:p w:rsidRPr="00020762" w:rsidR="00516E62" w:rsidP="00516E62" w:rsidRDefault="00516E62" w14:paraId="1614DC8E" w14:textId="77777777">
      <w:pPr>
        <w:spacing w:before="240"/>
        <w:jc w:val="center"/>
        <w:rPr>
          <w:rFonts w:cstheme="minorHAnsi"/>
          <w:b/>
          <w:bCs/>
          <w:i/>
          <w:iCs/>
          <w:color w:val="AF161E"/>
          <w:sz w:val="52"/>
          <w:szCs w:val="48"/>
          <w:highlight w:val="yellow"/>
          <w:lang w:val="en-US"/>
        </w:rPr>
      </w:pPr>
    </w:p>
    <w:tbl>
      <w:tblPr>
        <w:tblStyle w:val="TableGrid"/>
        <w:tblW w:w="9720" w:type="dxa"/>
        <w:tblLook w:val="04A0" w:firstRow="1" w:lastRow="0" w:firstColumn="1" w:lastColumn="0" w:noHBand="0" w:noVBand="1"/>
      </w:tblPr>
      <w:tblGrid>
        <w:gridCol w:w="9720"/>
      </w:tblGrid>
      <w:tr w:rsidRPr="00020762" w:rsidR="00D53897" w:rsidTr="00162A91" w14:paraId="4630F87B" w14:textId="77777777">
        <w:trPr>
          <w:trHeight w:val="68"/>
        </w:trPr>
        <w:tc>
          <w:tcPr>
            <w:tcW w:w="9720" w:type="dxa"/>
            <w:tcBorders>
              <w:top w:val="nil"/>
              <w:left w:val="nil"/>
              <w:bottom w:val="nil"/>
              <w:right w:val="nil"/>
            </w:tcBorders>
            <w:shd w:val="clear" w:color="auto" w:fill="AF161E"/>
          </w:tcPr>
          <w:p w:rsidRPr="00020762" w:rsidR="00D53897" w:rsidP="00D53897" w:rsidRDefault="00D53897" w14:paraId="5F727CF7" w14:textId="3405AA1F">
            <w:pPr>
              <w:spacing w:after="0"/>
              <w:rPr>
                <w:rFonts w:cstheme="minorHAnsi"/>
                <w:sz w:val="6"/>
                <w:szCs w:val="6"/>
                <w:lang w:val="en-GB"/>
              </w:rPr>
            </w:pPr>
          </w:p>
        </w:tc>
      </w:tr>
    </w:tbl>
    <w:p w:rsidRPr="00020762" w:rsidR="00D53897" w:rsidP="00D53897" w:rsidRDefault="00D53897" w14:paraId="430C5761" w14:textId="5367300B">
      <w:pPr>
        <w:spacing w:after="0"/>
        <w:rPr>
          <w:rFonts w:cstheme="minorHAnsi"/>
          <w:lang w:val="en-GB"/>
        </w:rPr>
      </w:pPr>
    </w:p>
    <w:p w:rsidRPr="00020762" w:rsidR="00162A91" w:rsidP="00D53897" w:rsidRDefault="00162A91" w14:paraId="54E098B6" w14:textId="4D72FFA2">
      <w:pPr>
        <w:spacing w:after="0"/>
        <w:rPr>
          <w:rFonts w:cstheme="minorHAnsi"/>
          <w:lang w:val="en-GB"/>
        </w:rPr>
      </w:pPr>
    </w:p>
    <w:p w:rsidR="009E50F8" w:rsidP="00D53897" w:rsidRDefault="009E50F8" w14:paraId="4FC5D78C" w14:textId="4BAEC04A">
      <w:pPr>
        <w:spacing w:after="0"/>
        <w:rPr>
          <w:rFonts w:cstheme="minorHAnsi"/>
          <w:lang w:val="en-GB"/>
        </w:rPr>
      </w:pPr>
    </w:p>
    <w:p w:rsidR="00923805" w:rsidP="00D53897" w:rsidRDefault="00923805" w14:paraId="0A13AB55" w14:textId="2FA08431">
      <w:pPr>
        <w:spacing w:after="0"/>
        <w:rPr>
          <w:rFonts w:cstheme="minorHAnsi"/>
          <w:lang w:val="en-GB"/>
        </w:rPr>
      </w:pPr>
    </w:p>
    <w:p w:rsidR="00923805" w:rsidP="00D53897" w:rsidRDefault="00923805" w14:paraId="3BFC1B00" w14:textId="51A4A89D">
      <w:pPr>
        <w:spacing w:after="0"/>
        <w:rPr>
          <w:rFonts w:cstheme="minorHAnsi"/>
          <w:lang w:val="en-GB"/>
        </w:rPr>
      </w:pPr>
    </w:p>
    <w:p w:rsidR="00923805" w:rsidP="00D53897" w:rsidRDefault="00923805" w14:paraId="34E5722B" w14:textId="61599B02">
      <w:pPr>
        <w:spacing w:after="0"/>
        <w:rPr>
          <w:rFonts w:cstheme="minorHAnsi"/>
          <w:lang w:val="en-GB"/>
        </w:rPr>
      </w:pPr>
    </w:p>
    <w:p w:rsidRPr="00020762" w:rsidR="00923805" w:rsidP="00D53897" w:rsidRDefault="00923805" w14:paraId="459C8F31" w14:textId="77777777">
      <w:pPr>
        <w:spacing w:after="0"/>
        <w:rPr>
          <w:rFonts w:cstheme="minorHAnsi"/>
          <w:lang w:val="en-GB"/>
        </w:rPr>
      </w:pPr>
    </w:p>
    <w:p w:rsidRPr="00020762" w:rsidR="00516E62" w:rsidP="00E02153" w:rsidRDefault="001D4A35" w14:paraId="3079EE7D" w14:textId="134E4A15">
      <w:pPr>
        <w:spacing w:after="0"/>
        <w:jc w:val="center"/>
        <w:rPr>
          <w:rFonts w:cstheme="minorHAnsi"/>
          <w:b/>
          <w:sz w:val="28"/>
          <w:szCs w:val="28"/>
          <w:lang w:val="en-GB"/>
        </w:rPr>
      </w:pPr>
      <w:r>
        <w:rPr>
          <w:rFonts w:cstheme="minorHAnsi"/>
          <w:b/>
          <w:sz w:val="28"/>
          <w:szCs w:val="28"/>
          <w:lang w:val="en-GB"/>
        </w:rPr>
        <w:t>February</w:t>
      </w:r>
      <w:r w:rsidRPr="00020762" w:rsidR="00E02153">
        <w:rPr>
          <w:rFonts w:cstheme="minorHAnsi"/>
          <w:b/>
          <w:sz w:val="28"/>
          <w:szCs w:val="28"/>
          <w:lang w:val="en-GB"/>
        </w:rPr>
        <w:t xml:space="preserve"> 2023</w:t>
      </w:r>
    </w:p>
    <w:p w:rsidRPr="00020762" w:rsidR="00516E62" w:rsidP="00D53897" w:rsidRDefault="00516E62" w14:paraId="4C16C84F" w14:textId="210F6474">
      <w:pPr>
        <w:spacing w:after="0"/>
        <w:rPr>
          <w:rFonts w:cstheme="minorHAnsi"/>
          <w:lang w:val="en-GB"/>
        </w:rPr>
      </w:pPr>
    </w:p>
    <w:p w:rsidRPr="00020762" w:rsidR="00516E62" w:rsidP="00D53897" w:rsidRDefault="00516E62" w14:paraId="668D833D" w14:textId="5DF0B7D7">
      <w:pPr>
        <w:spacing w:after="0"/>
        <w:rPr>
          <w:rFonts w:cstheme="minorHAnsi"/>
          <w:lang w:val="en-GB"/>
        </w:rPr>
      </w:pPr>
    </w:p>
    <w:p w:rsidRPr="00020762" w:rsidR="00516E62" w:rsidP="00D53897" w:rsidRDefault="00516E62" w14:paraId="76C99688" w14:textId="2EA0E109">
      <w:pPr>
        <w:spacing w:after="0"/>
        <w:rPr>
          <w:rFonts w:cstheme="minorHAnsi"/>
          <w:lang w:val="en-GB"/>
        </w:rPr>
      </w:pPr>
    </w:p>
    <w:p w:rsidR="00516E62" w:rsidP="00D53897" w:rsidRDefault="00516E62" w14:paraId="6CE5D309" w14:textId="53FED5E1">
      <w:pPr>
        <w:spacing w:after="0"/>
        <w:rPr>
          <w:rFonts w:cstheme="minorHAnsi"/>
          <w:lang w:val="en-GB"/>
        </w:rPr>
      </w:pPr>
    </w:p>
    <w:p w:rsidR="008E6AC5" w:rsidP="00D53897" w:rsidRDefault="008E6AC5" w14:paraId="725FEF21" w14:textId="6565AF62">
      <w:pPr>
        <w:spacing w:after="0"/>
        <w:rPr>
          <w:rFonts w:cstheme="minorHAnsi"/>
          <w:lang w:val="en-GB"/>
        </w:rPr>
      </w:pPr>
    </w:p>
    <w:p w:rsidR="008E6AC5" w:rsidP="00D53897" w:rsidRDefault="008E6AC5" w14:paraId="0906401C" w14:textId="4FD62F2A">
      <w:pPr>
        <w:spacing w:after="0"/>
        <w:rPr>
          <w:rFonts w:cstheme="minorHAnsi"/>
          <w:lang w:val="en-GB"/>
        </w:rPr>
      </w:pPr>
    </w:p>
    <w:p w:rsidR="008E6AC5" w:rsidP="00D53897" w:rsidRDefault="008E6AC5" w14:paraId="66DC328D" w14:textId="288C3253">
      <w:pPr>
        <w:spacing w:after="0"/>
        <w:rPr>
          <w:rFonts w:cstheme="minorHAnsi"/>
          <w:lang w:val="en-GB"/>
        </w:rPr>
      </w:pPr>
    </w:p>
    <w:p w:rsidR="008E6AC5" w:rsidP="00D53897" w:rsidRDefault="008E6AC5" w14:paraId="25737198" w14:textId="58D9AD15">
      <w:pPr>
        <w:spacing w:after="0"/>
        <w:rPr>
          <w:rFonts w:cstheme="minorHAnsi"/>
          <w:lang w:val="en-GB"/>
        </w:rPr>
      </w:pPr>
    </w:p>
    <w:p w:rsidR="008E6AC5" w:rsidP="00D53897" w:rsidRDefault="008E6AC5" w14:paraId="31D1E8CE" w14:textId="5CDCE912">
      <w:pPr>
        <w:spacing w:after="0"/>
        <w:rPr>
          <w:rFonts w:cstheme="minorHAnsi"/>
          <w:lang w:val="en-GB"/>
        </w:rPr>
      </w:pPr>
    </w:p>
    <w:p w:rsidR="008E6AC5" w:rsidP="00D53897" w:rsidRDefault="008E6AC5" w14:paraId="21E64742" w14:textId="1A488226">
      <w:pPr>
        <w:spacing w:after="0"/>
        <w:rPr>
          <w:rFonts w:cstheme="minorHAnsi"/>
          <w:lang w:val="en-GB"/>
        </w:rPr>
      </w:pPr>
    </w:p>
    <w:p w:rsidR="008E6AC5" w:rsidP="00D53897" w:rsidRDefault="008E6AC5" w14:paraId="6AB5B71B" w14:textId="583E75B4">
      <w:pPr>
        <w:spacing w:after="0"/>
        <w:rPr>
          <w:rFonts w:cstheme="minorHAnsi"/>
          <w:lang w:val="en-GB"/>
        </w:rPr>
      </w:pPr>
    </w:p>
    <w:p w:rsidR="008E6AC5" w:rsidP="00D53897" w:rsidRDefault="008E6AC5" w14:paraId="6F364DA2" w14:textId="114D387D">
      <w:pPr>
        <w:spacing w:after="0"/>
        <w:rPr>
          <w:rFonts w:cstheme="minorHAnsi"/>
          <w:lang w:val="en-GB"/>
        </w:rPr>
      </w:pPr>
    </w:p>
    <w:p w:rsidR="008E6AC5" w:rsidP="00D53897" w:rsidRDefault="008E6AC5" w14:paraId="5A7CD7F8" w14:textId="027626A8">
      <w:pPr>
        <w:spacing w:after="0"/>
        <w:rPr>
          <w:rFonts w:cstheme="minorHAnsi"/>
          <w:lang w:val="en-GB"/>
        </w:rPr>
      </w:pPr>
    </w:p>
    <w:p w:rsidR="008E6AC5" w:rsidP="00D53897" w:rsidRDefault="008E6AC5" w14:paraId="09B59B2E" w14:textId="170EE445">
      <w:pPr>
        <w:spacing w:after="0"/>
        <w:rPr>
          <w:rFonts w:cstheme="minorHAnsi"/>
          <w:lang w:val="en-GB"/>
        </w:rPr>
      </w:pPr>
    </w:p>
    <w:p w:rsidR="008E6AC5" w:rsidP="00D53897" w:rsidRDefault="008E6AC5" w14:paraId="3157EA26" w14:textId="14BE7C27">
      <w:pPr>
        <w:spacing w:after="0"/>
        <w:rPr>
          <w:rFonts w:cstheme="minorHAnsi"/>
          <w:lang w:val="en-GB"/>
        </w:rPr>
      </w:pPr>
    </w:p>
    <w:p w:rsidR="008E6AC5" w:rsidP="00D53897" w:rsidRDefault="008E6AC5" w14:paraId="6AAD92CF" w14:textId="1FE5FEF5">
      <w:pPr>
        <w:spacing w:after="0"/>
        <w:rPr>
          <w:rFonts w:cstheme="minorHAnsi"/>
          <w:lang w:val="en-GB"/>
        </w:rPr>
      </w:pPr>
    </w:p>
    <w:sdt>
      <w:sdtPr>
        <w:rPr>
          <w:rFonts w:asciiTheme="minorHAnsi" w:hAnsiTheme="minorHAnsi" w:eastAsiaTheme="minorHAnsi" w:cstheme="minorBidi"/>
          <w:color w:val="auto"/>
          <w:sz w:val="22"/>
          <w:szCs w:val="22"/>
          <w:lang w:val="fr-FR"/>
        </w:rPr>
        <w:id w:val="596455905"/>
        <w:docPartObj>
          <w:docPartGallery w:val="Table of Contents"/>
          <w:docPartUnique/>
        </w:docPartObj>
      </w:sdtPr>
      <w:sdtEndPr>
        <w:rPr>
          <w:b/>
          <w:bCs/>
          <w:noProof/>
        </w:rPr>
      </w:sdtEndPr>
      <w:sdtContent>
        <w:p w:rsidR="00ED5FA3" w:rsidRDefault="00ED5FA3" w14:paraId="3976F4FA" w14:textId="0AD5AB2B">
          <w:pPr>
            <w:pStyle w:val="TOCHeading"/>
          </w:pPr>
          <w:r>
            <w:t>Table of Contents</w:t>
          </w:r>
        </w:p>
        <w:p w:rsidR="00CE07E4" w:rsidRDefault="00ED5FA3" w14:paraId="68555260" w14:textId="7F6F4004">
          <w:pPr>
            <w:pStyle w:val="TOC1"/>
            <w:tabs>
              <w:tab w:val="left" w:pos="440"/>
              <w:tab w:val="right" w:leader="dot" w:pos="9062"/>
            </w:tabs>
            <w:rPr>
              <w:rFonts w:eastAsiaTheme="minorEastAsia"/>
              <w:noProof/>
              <w:lang w:val="en-US"/>
            </w:rPr>
          </w:pPr>
          <w:r>
            <w:fldChar w:fldCharType="begin"/>
          </w:r>
          <w:r>
            <w:instrText xml:space="preserve"> TOC \o "1-3" \h \z \u </w:instrText>
          </w:r>
          <w:r>
            <w:fldChar w:fldCharType="separate"/>
          </w:r>
          <w:hyperlink w:history="1" w:anchor="_Toc130969630">
            <w:r w:rsidRPr="00D45EFE" w:rsidR="00CE07E4">
              <w:rPr>
                <w:rStyle w:val="Hyperlink"/>
                <w:rFonts w:cstheme="minorHAnsi"/>
                <w:noProof/>
                <w:lang w:val="en-GB"/>
              </w:rPr>
              <w:t>1.</w:t>
            </w:r>
            <w:r w:rsidR="00CE07E4">
              <w:rPr>
                <w:rFonts w:eastAsiaTheme="minorEastAsia"/>
                <w:noProof/>
                <w:lang w:val="en-US"/>
              </w:rPr>
              <w:tab/>
            </w:r>
            <w:r w:rsidRPr="00D45EFE" w:rsidR="00CE07E4">
              <w:rPr>
                <w:rStyle w:val="Hyperlink"/>
                <w:rFonts w:cstheme="minorHAnsi"/>
                <w:noProof/>
                <w:lang w:val="en-GB"/>
              </w:rPr>
              <w:t>Who is the Danish Refugee Council?</w:t>
            </w:r>
            <w:r w:rsidR="00CE07E4">
              <w:rPr>
                <w:noProof/>
                <w:webHidden/>
              </w:rPr>
              <w:tab/>
            </w:r>
            <w:r w:rsidR="00CE07E4">
              <w:rPr>
                <w:noProof/>
                <w:webHidden/>
              </w:rPr>
              <w:fldChar w:fldCharType="begin"/>
            </w:r>
            <w:r w:rsidR="00CE07E4">
              <w:rPr>
                <w:noProof/>
                <w:webHidden/>
              </w:rPr>
              <w:instrText xml:space="preserve"> PAGEREF _Toc130969630 \h </w:instrText>
            </w:r>
            <w:r w:rsidR="00CE07E4">
              <w:rPr>
                <w:noProof/>
                <w:webHidden/>
              </w:rPr>
            </w:r>
            <w:r w:rsidR="00CE07E4">
              <w:rPr>
                <w:noProof/>
                <w:webHidden/>
              </w:rPr>
              <w:fldChar w:fldCharType="separate"/>
            </w:r>
            <w:r w:rsidR="00CE07E4">
              <w:rPr>
                <w:noProof/>
                <w:webHidden/>
              </w:rPr>
              <w:t>3</w:t>
            </w:r>
            <w:r w:rsidR="00CE07E4">
              <w:rPr>
                <w:noProof/>
                <w:webHidden/>
              </w:rPr>
              <w:fldChar w:fldCharType="end"/>
            </w:r>
          </w:hyperlink>
        </w:p>
        <w:p w:rsidR="00CE07E4" w:rsidRDefault="00E456F9" w14:paraId="2C4623B7" w14:textId="783EB51C">
          <w:pPr>
            <w:pStyle w:val="TOC1"/>
            <w:tabs>
              <w:tab w:val="left" w:pos="440"/>
              <w:tab w:val="right" w:leader="dot" w:pos="9062"/>
            </w:tabs>
            <w:rPr>
              <w:rFonts w:eastAsiaTheme="minorEastAsia"/>
              <w:noProof/>
              <w:lang w:val="en-US"/>
            </w:rPr>
          </w:pPr>
          <w:hyperlink w:history="1" w:anchor="_Toc130969631">
            <w:r w:rsidRPr="00D45EFE" w:rsidR="00CE07E4">
              <w:rPr>
                <w:rStyle w:val="Hyperlink"/>
                <w:rFonts w:cstheme="minorHAnsi"/>
                <w:noProof/>
                <w:lang w:val="en-GB"/>
              </w:rPr>
              <w:t>2.</w:t>
            </w:r>
            <w:r w:rsidR="00CE07E4">
              <w:rPr>
                <w:rFonts w:eastAsiaTheme="minorEastAsia"/>
                <w:noProof/>
                <w:lang w:val="en-US"/>
              </w:rPr>
              <w:tab/>
            </w:r>
            <w:r w:rsidRPr="00D45EFE" w:rsidR="00CE07E4">
              <w:rPr>
                <w:rStyle w:val="Hyperlink"/>
                <w:rFonts w:cstheme="minorHAnsi"/>
                <w:noProof/>
                <w:lang w:val="en-GB"/>
              </w:rPr>
              <w:t>Purpose of the consultancy</w:t>
            </w:r>
            <w:r w:rsidR="00CE07E4">
              <w:rPr>
                <w:noProof/>
                <w:webHidden/>
              </w:rPr>
              <w:tab/>
            </w:r>
            <w:r w:rsidR="00CE07E4">
              <w:rPr>
                <w:noProof/>
                <w:webHidden/>
              </w:rPr>
              <w:fldChar w:fldCharType="begin"/>
            </w:r>
            <w:r w:rsidR="00CE07E4">
              <w:rPr>
                <w:noProof/>
                <w:webHidden/>
              </w:rPr>
              <w:instrText xml:space="preserve"> PAGEREF _Toc130969631 \h </w:instrText>
            </w:r>
            <w:r w:rsidR="00CE07E4">
              <w:rPr>
                <w:noProof/>
                <w:webHidden/>
              </w:rPr>
            </w:r>
            <w:r w:rsidR="00CE07E4">
              <w:rPr>
                <w:noProof/>
                <w:webHidden/>
              </w:rPr>
              <w:fldChar w:fldCharType="separate"/>
            </w:r>
            <w:r w:rsidR="00CE07E4">
              <w:rPr>
                <w:noProof/>
                <w:webHidden/>
              </w:rPr>
              <w:t>3</w:t>
            </w:r>
            <w:r w:rsidR="00CE07E4">
              <w:rPr>
                <w:noProof/>
                <w:webHidden/>
              </w:rPr>
              <w:fldChar w:fldCharType="end"/>
            </w:r>
          </w:hyperlink>
        </w:p>
        <w:p w:rsidR="00CE07E4" w:rsidRDefault="00E456F9" w14:paraId="19D4F11C" w14:textId="5438A6B3">
          <w:pPr>
            <w:pStyle w:val="TOC1"/>
            <w:tabs>
              <w:tab w:val="left" w:pos="440"/>
              <w:tab w:val="right" w:leader="dot" w:pos="9062"/>
            </w:tabs>
            <w:rPr>
              <w:rFonts w:eastAsiaTheme="minorEastAsia"/>
              <w:noProof/>
              <w:lang w:val="en-US"/>
            </w:rPr>
          </w:pPr>
          <w:hyperlink w:history="1" w:anchor="_Toc130969632">
            <w:r w:rsidRPr="00D45EFE" w:rsidR="00CE07E4">
              <w:rPr>
                <w:rStyle w:val="Hyperlink"/>
                <w:rFonts w:cstheme="minorHAnsi"/>
                <w:noProof/>
                <w:lang w:val="en-GB"/>
              </w:rPr>
              <w:t>3.</w:t>
            </w:r>
            <w:r w:rsidR="00CE07E4">
              <w:rPr>
                <w:rFonts w:eastAsiaTheme="minorEastAsia"/>
                <w:noProof/>
                <w:lang w:val="en-US"/>
              </w:rPr>
              <w:tab/>
            </w:r>
            <w:r w:rsidRPr="00D45EFE" w:rsidR="00CE07E4">
              <w:rPr>
                <w:rStyle w:val="Hyperlink"/>
                <w:rFonts w:cstheme="minorHAnsi"/>
                <w:noProof/>
                <w:lang w:val="en-GB"/>
              </w:rPr>
              <w:t>Background</w:t>
            </w:r>
            <w:r w:rsidR="00CE07E4">
              <w:rPr>
                <w:noProof/>
                <w:webHidden/>
              </w:rPr>
              <w:tab/>
            </w:r>
            <w:r w:rsidR="00CE07E4">
              <w:rPr>
                <w:noProof/>
                <w:webHidden/>
              </w:rPr>
              <w:fldChar w:fldCharType="begin"/>
            </w:r>
            <w:r w:rsidR="00CE07E4">
              <w:rPr>
                <w:noProof/>
                <w:webHidden/>
              </w:rPr>
              <w:instrText xml:space="preserve"> PAGEREF _Toc130969632 \h </w:instrText>
            </w:r>
            <w:r w:rsidR="00CE07E4">
              <w:rPr>
                <w:noProof/>
                <w:webHidden/>
              </w:rPr>
            </w:r>
            <w:r w:rsidR="00CE07E4">
              <w:rPr>
                <w:noProof/>
                <w:webHidden/>
              </w:rPr>
              <w:fldChar w:fldCharType="separate"/>
            </w:r>
            <w:r w:rsidR="00CE07E4">
              <w:rPr>
                <w:noProof/>
                <w:webHidden/>
              </w:rPr>
              <w:t>3</w:t>
            </w:r>
            <w:r w:rsidR="00CE07E4">
              <w:rPr>
                <w:noProof/>
                <w:webHidden/>
              </w:rPr>
              <w:fldChar w:fldCharType="end"/>
            </w:r>
          </w:hyperlink>
        </w:p>
        <w:p w:rsidR="00CE07E4" w:rsidRDefault="00E456F9" w14:paraId="1932798B" w14:textId="0ABC001F">
          <w:pPr>
            <w:pStyle w:val="TOC1"/>
            <w:tabs>
              <w:tab w:val="left" w:pos="440"/>
              <w:tab w:val="right" w:leader="dot" w:pos="9062"/>
            </w:tabs>
            <w:rPr>
              <w:rFonts w:eastAsiaTheme="minorEastAsia"/>
              <w:noProof/>
              <w:lang w:val="en-US"/>
            </w:rPr>
          </w:pPr>
          <w:hyperlink w:history="1" w:anchor="_Toc130969633">
            <w:r w:rsidRPr="00D45EFE" w:rsidR="00CE07E4">
              <w:rPr>
                <w:rStyle w:val="Hyperlink"/>
                <w:rFonts w:cstheme="minorHAnsi"/>
                <w:noProof/>
                <w:lang w:val="en-GB"/>
              </w:rPr>
              <w:t>4.</w:t>
            </w:r>
            <w:r w:rsidR="00CE07E4">
              <w:rPr>
                <w:rFonts w:eastAsiaTheme="minorEastAsia"/>
                <w:noProof/>
                <w:lang w:val="en-US"/>
              </w:rPr>
              <w:tab/>
            </w:r>
            <w:r w:rsidRPr="00D45EFE" w:rsidR="00CE07E4">
              <w:rPr>
                <w:rStyle w:val="Hyperlink"/>
                <w:rFonts w:cstheme="minorHAnsi"/>
                <w:noProof/>
                <w:lang w:val="en-GB"/>
              </w:rPr>
              <w:t>Objective of the consultancy</w:t>
            </w:r>
            <w:r w:rsidR="00CE07E4">
              <w:rPr>
                <w:noProof/>
                <w:webHidden/>
              </w:rPr>
              <w:tab/>
            </w:r>
            <w:r w:rsidR="00CE07E4">
              <w:rPr>
                <w:noProof/>
                <w:webHidden/>
              </w:rPr>
              <w:fldChar w:fldCharType="begin"/>
            </w:r>
            <w:r w:rsidR="00CE07E4">
              <w:rPr>
                <w:noProof/>
                <w:webHidden/>
              </w:rPr>
              <w:instrText xml:space="preserve"> PAGEREF _Toc130969633 \h </w:instrText>
            </w:r>
            <w:r w:rsidR="00CE07E4">
              <w:rPr>
                <w:noProof/>
                <w:webHidden/>
              </w:rPr>
            </w:r>
            <w:r w:rsidR="00CE07E4">
              <w:rPr>
                <w:noProof/>
                <w:webHidden/>
              </w:rPr>
              <w:fldChar w:fldCharType="separate"/>
            </w:r>
            <w:r w:rsidR="00CE07E4">
              <w:rPr>
                <w:noProof/>
                <w:webHidden/>
              </w:rPr>
              <w:t>5</w:t>
            </w:r>
            <w:r w:rsidR="00CE07E4">
              <w:rPr>
                <w:noProof/>
                <w:webHidden/>
              </w:rPr>
              <w:fldChar w:fldCharType="end"/>
            </w:r>
          </w:hyperlink>
        </w:p>
        <w:p w:rsidR="00CE07E4" w:rsidRDefault="00E456F9" w14:paraId="406D9014" w14:textId="6A858DE8">
          <w:pPr>
            <w:pStyle w:val="TOC1"/>
            <w:tabs>
              <w:tab w:val="left" w:pos="440"/>
              <w:tab w:val="right" w:leader="dot" w:pos="9062"/>
            </w:tabs>
            <w:rPr>
              <w:rFonts w:eastAsiaTheme="minorEastAsia"/>
              <w:noProof/>
              <w:lang w:val="en-US"/>
            </w:rPr>
          </w:pPr>
          <w:hyperlink w:history="1" w:anchor="_Toc130969634">
            <w:r w:rsidRPr="00D45EFE" w:rsidR="00CE07E4">
              <w:rPr>
                <w:rStyle w:val="Hyperlink"/>
                <w:rFonts w:cstheme="minorHAnsi"/>
                <w:noProof/>
                <w:lang w:val="en-GB"/>
              </w:rPr>
              <w:t>5.</w:t>
            </w:r>
            <w:r w:rsidR="00CE07E4">
              <w:rPr>
                <w:rFonts w:eastAsiaTheme="minorEastAsia"/>
                <w:noProof/>
                <w:lang w:val="en-US"/>
              </w:rPr>
              <w:tab/>
            </w:r>
            <w:r w:rsidRPr="00D45EFE" w:rsidR="00CE07E4">
              <w:rPr>
                <w:rStyle w:val="Hyperlink"/>
                <w:rFonts w:cstheme="minorHAnsi"/>
                <w:noProof/>
                <w:lang w:val="en-GB"/>
              </w:rPr>
              <w:t>Scope of work, evaluation questions and Methodology</w:t>
            </w:r>
            <w:r w:rsidR="00CE07E4">
              <w:rPr>
                <w:noProof/>
                <w:webHidden/>
              </w:rPr>
              <w:tab/>
            </w:r>
            <w:r w:rsidR="00CE07E4">
              <w:rPr>
                <w:noProof/>
                <w:webHidden/>
              </w:rPr>
              <w:fldChar w:fldCharType="begin"/>
            </w:r>
            <w:r w:rsidR="00CE07E4">
              <w:rPr>
                <w:noProof/>
                <w:webHidden/>
              </w:rPr>
              <w:instrText xml:space="preserve"> PAGEREF _Toc130969634 \h </w:instrText>
            </w:r>
            <w:r w:rsidR="00CE07E4">
              <w:rPr>
                <w:noProof/>
                <w:webHidden/>
              </w:rPr>
            </w:r>
            <w:r w:rsidR="00CE07E4">
              <w:rPr>
                <w:noProof/>
                <w:webHidden/>
              </w:rPr>
              <w:fldChar w:fldCharType="separate"/>
            </w:r>
            <w:r w:rsidR="00CE07E4">
              <w:rPr>
                <w:noProof/>
                <w:webHidden/>
              </w:rPr>
              <w:t>5</w:t>
            </w:r>
            <w:r w:rsidR="00CE07E4">
              <w:rPr>
                <w:noProof/>
                <w:webHidden/>
              </w:rPr>
              <w:fldChar w:fldCharType="end"/>
            </w:r>
          </w:hyperlink>
        </w:p>
        <w:p w:rsidR="00CE07E4" w:rsidRDefault="00E456F9" w14:paraId="463D2D27" w14:textId="0569FC62">
          <w:pPr>
            <w:pStyle w:val="TOC1"/>
            <w:tabs>
              <w:tab w:val="left" w:pos="440"/>
              <w:tab w:val="right" w:leader="dot" w:pos="9062"/>
            </w:tabs>
            <w:rPr>
              <w:rFonts w:eastAsiaTheme="minorEastAsia"/>
              <w:noProof/>
              <w:lang w:val="en-US"/>
            </w:rPr>
          </w:pPr>
          <w:hyperlink w:history="1" w:anchor="_Toc130969635">
            <w:r w:rsidRPr="00D45EFE" w:rsidR="00CE07E4">
              <w:rPr>
                <w:rStyle w:val="Hyperlink"/>
                <w:rFonts w:cstheme="minorHAnsi"/>
                <w:noProof/>
                <w:lang w:val="en-GB"/>
              </w:rPr>
              <w:t>6.</w:t>
            </w:r>
            <w:r w:rsidR="00CE07E4">
              <w:rPr>
                <w:rFonts w:eastAsiaTheme="minorEastAsia"/>
                <w:noProof/>
                <w:lang w:val="en-US"/>
              </w:rPr>
              <w:tab/>
            </w:r>
            <w:r w:rsidRPr="00D45EFE" w:rsidR="00CE07E4">
              <w:rPr>
                <w:rStyle w:val="Hyperlink"/>
                <w:rFonts w:cstheme="minorHAnsi"/>
                <w:noProof/>
                <w:lang w:val="en-GB"/>
              </w:rPr>
              <w:t>Deliverables</w:t>
            </w:r>
            <w:r w:rsidR="00CE07E4">
              <w:rPr>
                <w:noProof/>
                <w:webHidden/>
              </w:rPr>
              <w:tab/>
            </w:r>
            <w:r w:rsidR="00CE07E4">
              <w:rPr>
                <w:noProof/>
                <w:webHidden/>
              </w:rPr>
              <w:fldChar w:fldCharType="begin"/>
            </w:r>
            <w:r w:rsidR="00CE07E4">
              <w:rPr>
                <w:noProof/>
                <w:webHidden/>
              </w:rPr>
              <w:instrText xml:space="preserve"> PAGEREF _Toc130969635 \h </w:instrText>
            </w:r>
            <w:r w:rsidR="00CE07E4">
              <w:rPr>
                <w:noProof/>
                <w:webHidden/>
              </w:rPr>
            </w:r>
            <w:r w:rsidR="00CE07E4">
              <w:rPr>
                <w:noProof/>
                <w:webHidden/>
              </w:rPr>
              <w:fldChar w:fldCharType="separate"/>
            </w:r>
            <w:r w:rsidR="00CE07E4">
              <w:rPr>
                <w:noProof/>
                <w:webHidden/>
              </w:rPr>
              <w:t>8</w:t>
            </w:r>
            <w:r w:rsidR="00CE07E4">
              <w:rPr>
                <w:noProof/>
                <w:webHidden/>
              </w:rPr>
              <w:fldChar w:fldCharType="end"/>
            </w:r>
          </w:hyperlink>
        </w:p>
        <w:p w:rsidR="00CE07E4" w:rsidRDefault="00E456F9" w14:paraId="33F9FB7F" w14:textId="3228FE36">
          <w:pPr>
            <w:pStyle w:val="TOC1"/>
            <w:tabs>
              <w:tab w:val="left" w:pos="440"/>
              <w:tab w:val="right" w:leader="dot" w:pos="9062"/>
            </w:tabs>
            <w:rPr>
              <w:rFonts w:eastAsiaTheme="minorEastAsia"/>
              <w:noProof/>
              <w:lang w:val="en-US"/>
            </w:rPr>
          </w:pPr>
          <w:hyperlink w:history="1" w:anchor="_Toc130969636">
            <w:r w:rsidRPr="00D45EFE" w:rsidR="00CE07E4">
              <w:rPr>
                <w:rStyle w:val="Hyperlink"/>
                <w:rFonts w:cstheme="minorHAnsi"/>
                <w:noProof/>
                <w:lang w:val="en-GB"/>
              </w:rPr>
              <w:t>7.</w:t>
            </w:r>
            <w:r w:rsidR="00CE07E4">
              <w:rPr>
                <w:rFonts w:eastAsiaTheme="minorEastAsia"/>
                <w:noProof/>
                <w:lang w:val="en-US"/>
              </w:rPr>
              <w:tab/>
            </w:r>
            <w:r w:rsidRPr="00D45EFE" w:rsidR="00CE07E4">
              <w:rPr>
                <w:rStyle w:val="Hyperlink"/>
                <w:rFonts w:cstheme="minorHAnsi"/>
                <w:noProof/>
                <w:lang w:val="en-GB"/>
              </w:rPr>
              <w:t>Duration, timeline, and payment</w:t>
            </w:r>
            <w:r w:rsidR="00CE07E4">
              <w:rPr>
                <w:noProof/>
                <w:webHidden/>
              </w:rPr>
              <w:tab/>
            </w:r>
            <w:r w:rsidR="00CE07E4">
              <w:rPr>
                <w:noProof/>
                <w:webHidden/>
              </w:rPr>
              <w:fldChar w:fldCharType="begin"/>
            </w:r>
            <w:r w:rsidR="00CE07E4">
              <w:rPr>
                <w:noProof/>
                <w:webHidden/>
              </w:rPr>
              <w:instrText xml:space="preserve"> PAGEREF _Toc130969636 \h </w:instrText>
            </w:r>
            <w:r w:rsidR="00CE07E4">
              <w:rPr>
                <w:noProof/>
                <w:webHidden/>
              </w:rPr>
            </w:r>
            <w:r w:rsidR="00CE07E4">
              <w:rPr>
                <w:noProof/>
                <w:webHidden/>
              </w:rPr>
              <w:fldChar w:fldCharType="separate"/>
            </w:r>
            <w:r w:rsidR="00CE07E4">
              <w:rPr>
                <w:noProof/>
                <w:webHidden/>
              </w:rPr>
              <w:t>9</w:t>
            </w:r>
            <w:r w:rsidR="00CE07E4">
              <w:rPr>
                <w:noProof/>
                <w:webHidden/>
              </w:rPr>
              <w:fldChar w:fldCharType="end"/>
            </w:r>
          </w:hyperlink>
        </w:p>
        <w:p w:rsidR="00CE07E4" w:rsidRDefault="00E456F9" w14:paraId="1832182C" w14:textId="2AD79CD1">
          <w:pPr>
            <w:pStyle w:val="TOC1"/>
            <w:tabs>
              <w:tab w:val="left" w:pos="440"/>
              <w:tab w:val="right" w:leader="dot" w:pos="9062"/>
            </w:tabs>
            <w:rPr>
              <w:rFonts w:eastAsiaTheme="minorEastAsia"/>
              <w:noProof/>
              <w:lang w:val="en-US"/>
            </w:rPr>
          </w:pPr>
          <w:hyperlink w:history="1" w:anchor="_Toc130969637">
            <w:r w:rsidRPr="00D45EFE" w:rsidR="00CE07E4">
              <w:rPr>
                <w:rStyle w:val="Hyperlink"/>
                <w:rFonts w:cstheme="minorHAnsi"/>
                <w:noProof/>
                <w:lang w:val="en-GB"/>
              </w:rPr>
              <w:t>8.</w:t>
            </w:r>
            <w:r w:rsidR="00CE07E4">
              <w:rPr>
                <w:rFonts w:eastAsiaTheme="minorEastAsia"/>
                <w:noProof/>
                <w:lang w:val="en-US"/>
              </w:rPr>
              <w:tab/>
            </w:r>
            <w:r w:rsidRPr="00D45EFE" w:rsidR="00CE07E4">
              <w:rPr>
                <w:rStyle w:val="Hyperlink"/>
                <w:rFonts w:cstheme="minorHAnsi"/>
                <w:noProof/>
                <w:lang w:val="en-GB"/>
              </w:rPr>
              <w:t>Proposed Composition of Team</w:t>
            </w:r>
            <w:r w:rsidR="00CE07E4">
              <w:rPr>
                <w:noProof/>
                <w:webHidden/>
              </w:rPr>
              <w:tab/>
            </w:r>
            <w:r w:rsidR="00CE07E4">
              <w:rPr>
                <w:noProof/>
                <w:webHidden/>
              </w:rPr>
              <w:fldChar w:fldCharType="begin"/>
            </w:r>
            <w:r w:rsidR="00CE07E4">
              <w:rPr>
                <w:noProof/>
                <w:webHidden/>
              </w:rPr>
              <w:instrText xml:space="preserve"> PAGEREF _Toc130969637 \h </w:instrText>
            </w:r>
            <w:r w:rsidR="00CE07E4">
              <w:rPr>
                <w:noProof/>
                <w:webHidden/>
              </w:rPr>
            </w:r>
            <w:r w:rsidR="00CE07E4">
              <w:rPr>
                <w:noProof/>
                <w:webHidden/>
              </w:rPr>
              <w:fldChar w:fldCharType="separate"/>
            </w:r>
            <w:r w:rsidR="00CE07E4">
              <w:rPr>
                <w:noProof/>
                <w:webHidden/>
              </w:rPr>
              <w:t>10</w:t>
            </w:r>
            <w:r w:rsidR="00CE07E4">
              <w:rPr>
                <w:noProof/>
                <w:webHidden/>
              </w:rPr>
              <w:fldChar w:fldCharType="end"/>
            </w:r>
          </w:hyperlink>
        </w:p>
        <w:p w:rsidR="00CE07E4" w:rsidRDefault="00E456F9" w14:paraId="54D60C13" w14:textId="6E614119">
          <w:pPr>
            <w:pStyle w:val="TOC1"/>
            <w:tabs>
              <w:tab w:val="left" w:pos="440"/>
              <w:tab w:val="right" w:leader="dot" w:pos="9062"/>
            </w:tabs>
            <w:rPr>
              <w:rFonts w:eastAsiaTheme="minorEastAsia"/>
              <w:noProof/>
              <w:lang w:val="en-US"/>
            </w:rPr>
          </w:pPr>
          <w:hyperlink w:history="1" w:anchor="_Toc130969638">
            <w:r w:rsidRPr="00D45EFE" w:rsidR="00CE07E4">
              <w:rPr>
                <w:rStyle w:val="Hyperlink"/>
                <w:rFonts w:cstheme="minorHAnsi"/>
                <w:noProof/>
                <w:lang w:val="en-GB"/>
              </w:rPr>
              <w:t>9.</w:t>
            </w:r>
            <w:r w:rsidR="00CE07E4">
              <w:rPr>
                <w:rFonts w:eastAsiaTheme="minorEastAsia"/>
                <w:noProof/>
                <w:lang w:val="en-US"/>
              </w:rPr>
              <w:tab/>
            </w:r>
            <w:r w:rsidRPr="00D45EFE" w:rsidR="00CE07E4">
              <w:rPr>
                <w:rStyle w:val="Hyperlink"/>
                <w:rFonts w:cstheme="minorHAnsi"/>
                <w:noProof/>
                <w:lang w:val="en-GB"/>
              </w:rPr>
              <w:t>Eligibility, qualification, and experience required</w:t>
            </w:r>
            <w:r w:rsidR="00CE07E4">
              <w:rPr>
                <w:noProof/>
                <w:webHidden/>
              </w:rPr>
              <w:tab/>
            </w:r>
            <w:r w:rsidR="00CE07E4">
              <w:rPr>
                <w:noProof/>
                <w:webHidden/>
              </w:rPr>
              <w:fldChar w:fldCharType="begin"/>
            </w:r>
            <w:r w:rsidR="00CE07E4">
              <w:rPr>
                <w:noProof/>
                <w:webHidden/>
              </w:rPr>
              <w:instrText xml:space="preserve"> PAGEREF _Toc130969638 \h </w:instrText>
            </w:r>
            <w:r w:rsidR="00CE07E4">
              <w:rPr>
                <w:noProof/>
                <w:webHidden/>
              </w:rPr>
            </w:r>
            <w:r w:rsidR="00CE07E4">
              <w:rPr>
                <w:noProof/>
                <w:webHidden/>
              </w:rPr>
              <w:fldChar w:fldCharType="separate"/>
            </w:r>
            <w:r w:rsidR="00CE07E4">
              <w:rPr>
                <w:noProof/>
                <w:webHidden/>
              </w:rPr>
              <w:t>11</w:t>
            </w:r>
            <w:r w:rsidR="00CE07E4">
              <w:rPr>
                <w:noProof/>
                <w:webHidden/>
              </w:rPr>
              <w:fldChar w:fldCharType="end"/>
            </w:r>
          </w:hyperlink>
        </w:p>
        <w:p w:rsidR="00CE07E4" w:rsidRDefault="00E456F9" w14:paraId="329A28AB" w14:textId="2E930E97">
          <w:pPr>
            <w:pStyle w:val="TOC1"/>
            <w:tabs>
              <w:tab w:val="left" w:pos="660"/>
              <w:tab w:val="right" w:leader="dot" w:pos="9062"/>
            </w:tabs>
            <w:rPr>
              <w:rFonts w:eastAsiaTheme="minorEastAsia"/>
              <w:noProof/>
              <w:lang w:val="en-US"/>
            </w:rPr>
          </w:pPr>
          <w:hyperlink w:history="1" w:anchor="_Toc130969639">
            <w:r w:rsidRPr="00D45EFE" w:rsidR="00CE07E4">
              <w:rPr>
                <w:rStyle w:val="Hyperlink"/>
                <w:rFonts w:cstheme="minorHAnsi"/>
                <w:noProof/>
                <w:lang w:val="en-GB"/>
              </w:rPr>
              <w:t>10.</w:t>
            </w:r>
            <w:r w:rsidR="00CE07E4">
              <w:rPr>
                <w:rFonts w:eastAsiaTheme="minorEastAsia"/>
                <w:noProof/>
                <w:lang w:val="en-US"/>
              </w:rPr>
              <w:tab/>
            </w:r>
            <w:r w:rsidRPr="00D45EFE" w:rsidR="00CE07E4">
              <w:rPr>
                <w:rStyle w:val="Hyperlink"/>
                <w:rFonts w:cstheme="minorHAnsi"/>
                <w:noProof/>
                <w:lang w:val="en-GB"/>
              </w:rPr>
              <w:t>Technical supervision</w:t>
            </w:r>
            <w:r w:rsidR="00CE07E4">
              <w:rPr>
                <w:noProof/>
                <w:webHidden/>
              </w:rPr>
              <w:tab/>
            </w:r>
            <w:r w:rsidR="00CE07E4">
              <w:rPr>
                <w:noProof/>
                <w:webHidden/>
              </w:rPr>
              <w:fldChar w:fldCharType="begin"/>
            </w:r>
            <w:r w:rsidR="00CE07E4">
              <w:rPr>
                <w:noProof/>
                <w:webHidden/>
              </w:rPr>
              <w:instrText xml:space="preserve"> PAGEREF _Toc130969639 \h </w:instrText>
            </w:r>
            <w:r w:rsidR="00CE07E4">
              <w:rPr>
                <w:noProof/>
                <w:webHidden/>
              </w:rPr>
            </w:r>
            <w:r w:rsidR="00CE07E4">
              <w:rPr>
                <w:noProof/>
                <w:webHidden/>
              </w:rPr>
              <w:fldChar w:fldCharType="separate"/>
            </w:r>
            <w:r w:rsidR="00CE07E4">
              <w:rPr>
                <w:noProof/>
                <w:webHidden/>
              </w:rPr>
              <w:t>11</w:t>
            </w:r>
            <w:r w:rsidR="00CE07E4">
              <w:rPr>
                <w:noProof/>
                <w:webHidden/>
              </w:rPr>
              <w:fldChar w:fldCharType="end"/>
            </w:r>
          </w:hyperlink>
        </w:p>
        <w:p w:rsidR="00CE07E4" w:rsidRDefault="00E456F9" w14:paraId="5F16F3F2" w14:textId="23541BF9">
          <w:pPr>
            <w:pStyle w:val="TOC1"/>
            <w:tabs>
              <w:tab w:val="left" w:pos="660"/>
              <w:tab w:val="right" w:leader="dot" w:pos="9062"/>
            </w:tabs>
            <w:rPr>
              <w:rFonts w:eastAsiaTheme="minorEastAsia"/>
              <w:noProof/>
              <w:lang w:val="en-US"/>
            </w:rPr>
          </w:pPr>
          <w:hyperlink w:history="1" w:anchor="_Toc130969640">
            <w:r w:rsidRPr="00D45EFE" w:rsidR="00CE07E4">
              <w:rPr>
                <w:rStyle w:val="Hyperlink"/>
                <w:rFonts w:cstheme="minorHAnsi"/>
                <w:noProof/>
                <w:lang w:val="en-GB"/>
              </w:rPr>
              <w:t>11.</w:t>
            </w:r>
            <w:r w:rsidR="00CE07E4">
              <w:rPr>
                <w:rFonts w:eastAsiaTheme="minorEastAsia"/>
                <w:noProof/>
                <w:lang w:val="en-US"/>
              </w:rPr>
              <w:tab/>
            </w:r>
            <w:r w:rsidRPr="00D45EFE" w:rsidR="00CE07E4">
              <w:rPr>
                <w:rStyle w:val="Hyperlink"/>
                <w:rFonts w:cstheme="minorHAnsi"/>
                <w:noProof/>
                <w:lang w:val="en-GB"/>
              </w:rPr>
              <w:t>Location and support</w:t>
            </w:r>
            <w:r w:rsidR="00CE07E4">
              <w:rPr>
                <w:noProof/>
                <w:webHidden/>
              </w:rPr>
              <w:tab/>
            </w:r>
            <w:r w:rsidR="00CE07E4">
              <w:rPr>
                <w:noProof/>
                <w:webHidden/>
              </w:rPr>
              <w:fldChar w:fldCharType="begin"/>
            </w:r>
            <w:r w:rsidR="00CE07E4">
              <w:rPr>
                <w:noProof/>
                <w:webHidden/>
              </w:rPr>
              <w:instrText xml:space="preserve"> PAGEREF _Toc130969640 \h </w:instrText>
            </w:r>
            <w:r w:rsidR="00CE07E4">
              <w:rPr>
                <w:noProof/>
                <w:webHidden/>
              </w:rPr>
            </w:r>
            <w:r w:rsidR="00CE07E4">
              <w:rPr>
                <w:noProof/>
                <w:webHidden/>
              </w:rPr>
              <w:fldChar w:fldCharType="separate"/>
            </w:r>
            <w:r w:rsidR="00CE07E4">
              <w:rPr>
                <w:noProof/>
                <w:webHidden/>
              </w:rPr>
              <w:t>11</w:t>
            </w:r>
            <w:r w:rsidR="00CE07E4">
              <w:rPr>
                <w:noProof/>
                <w:webHidden/>
              </w:rPr>
              <w:fldChar w:fldCharType="end"/>
            </w:r>
          </w:hyperlink>
        </w:p>
        <w:p w:rsidR="00CE07E4" w:rsidRDefault="00E456F9" w14:paraId="0E99843A" w14:textId="6F4BBF48">
          <w:pPr>
            <w:pStyle w:val="TOC1"/>
            <w:tabs>
              <w:tab w:val="left" w:pos="660"/>
              <w:tab w:val="right" w:leader="dot" w:pos="9062"/>
            </w:tabs>
            <w:rPr>
              <w:rFonts w:eastAsiaTheme="minorEastAsia"/>
              <w:noProof/>
              <w:lang w:val="en-US"/>
            </w:rPr>
          </w:pPr>
          <w:hyperlink w:history="1" w:anchor="_Toc130969641">
            <w:r w:rsidRPr="00D45EFE" w:rsidR="00CE07E4">
              <w:rPr>
                <w:rStyle w:val="Hyperlink"/>
                <w:rFonts w:cstheme="minorHAnsi"/>
                <w:noProof/>
                <w:lang w:val="en-GB"/>
              </w:rPr>
              <w:t>12.</w:t>
            </w:r>
            <w:r w:rsidR="00CE07E4">
              <w:rPr>
                <w:rFonts w:eastAsiaTheme="minorEastAsia"/>
                <w:noProof/>
                <w:lang w:val="en-US"/>
              </w:rPr>
              <w:tab/>
            </w:r>
            <w:r w:rsidRPr="00D45EFE" w:rsidR="00CE07E4">
              <w:rPr>
                <w:rStyle w:val="Hyperlink"/>
                <w:rFonts w:cstheme="minorHAnsi"/>
                <w:noProof/>
                <w:lang w:val="en-GB"/>
              </w:rPr>
              <w:t>Travel</w:t>
            </w:r>
            <w:r w:rsidR="00CE07E4">
              <w:rPr>
                <w:noProof/>
                <w:webHidden/>
              </w:rPr>
              <w:tab/>
            </w:r>
            <w:r w:rsidR="00CE07E4">
              <w:rPr>
                <w:noProof/>
                <w:webHidden/>
              </w:rPr>
              <w:fldChar w:fldCharType="begin"/>
            </w:r>
            <w:r w:rsidR="00CE07E4">
              <w:rPr>
                <w:noProof/>
                <w:webHidden/>
              </w:rPr>
              <w:instrText xml:space="preserve"> PAGEREF _Toc130969641 \h </w:instrText>
            </w:r>
            <w:r w:rsidR="00CE07E4">
              <w:rPr>
                <w:noProof/>
                <w:webHidden/>
              </w:rPr>
            </w:r>
            <w:r w:rsidR="00CE07E4">
              <w:rPr>
                <w:noProof/>
                <w:webHidden/>
              </w:rPr>
              <w:fldChar w:fldCharType="separate"/>
            </w:r>
            <w:r w:rsidR="00CE07E4">
              <w:rPr>
                <w:noProof/>
                <w:webHidden/>
              </w:rPr>
              <w:t>12</w:t>
            </w:r>
            <w:r w:rsidR="00CE07E4">
              <w:rPr>
                <w:noProof/>
                <w:webHidden/>
              </w:rPr>
              <w:fldChar w:fldCharType="end"/>
            </w:r>
          </w:hyperlink>
        </w:p>
        <w:p w:rsidR="00CE07E4" w:rsidRDefault="00E456F9" w14:paraId="32725B78" w14:textId="33E7C13D">
          <w:pPr>
            <w:pStyle w:val="TOC1"/>
            <w:tabs>
              <w:tab w:val="left" w:pos="660"/>
              <w:tab w:val="right" w:leader="dot" w:pos="9062"/>
            </w:tabs>
            <w:rPr>
              <w:rFonts w:eastAsiaTheme="minorEastAsia"/>
              <w:noProof/>
              <w:lang w:val="en-US"/>
            </w:rPr>
          </w:pPr>
          <w:hyperlink w:history="1" w:anchor="_Toc130969642">
            <w:r w:rsidRPr="00D45EFE" w:rsidR="00CE07E4">
              <w:rPr>
                <w:rStyle w:val="Hyperlink"/>
                <w:rFonts w:cstheme="minorHAnsi"/>
                <w:noProof/>
                <w:lang w:val="en-GB"/>
              </w:rPr>
              <w:t>13.</w:t>
            </w:r>
            <w:r w:rsidR="00CE07E4">
              <w:rPr>
                <w:rFonts w:eastAsiaTheme="minorEastAsia"/>
                <w:noProof/>
                <w:lang w:val="en-US"/>
              </w:rPr>
              <w:tab/>
            </w:r>
            <w:r w:rsidRPr="00D45EFE" w:rsidR="00CE07E4">
              <w:rPr>
                <w:rStyle w:val="Hyperlink"/>
                <w:rFonts w:cstheme="minorHAnsi"/>
                <w:noProof/>
                <w:lang w:val="en-GB"/>
              </w:rPr>
              <w:t>Submission process</w:t>
            </w:r>
            <w:r w:rsidR="00CE07E4">
              <w:rPr>
                <w:noProof/>
                <w:webHidden/>
              </w:rPr>
              <w:tab/>
            </w:r>
            <w:r w:rsidR="00CE07E4">
              <w:rPr>
                <w:noProof/>
                <w:webHidden/>
              </w:rPr>
              <w:fldChar w:fldCharType="begin"/>
            </w:r>
            <w:r w:rsidR="00CE07E4">
              <w:rPr>
                <w:noProof/>
                <w:webHidden/>
              </w:rPr>
              <w:instrText xml:space="preserve"> PAGEREF _Toc130969642 \h </w:instrText>
            </w:r>
            <w:r w:rsidR="00CE07E4">
              <w:rPr>
                <w:noProof/>
                <w:webHidden/>
              </w:rPr>
            </w:r>
            <w:r w:rsidR="00CE07E4">
              <w:rPr>
                <w:noProof/>
                <w:webHidden/>
              </w:rPr>
              <w:fldChar w:fldCharType="separate"/>
            </w:r>
            <w:r w:rsidR="00CE07E4">
              <w:rPr>
                <w:noProof/>
                <w:webHidden/>
              </w:rPr>
              <w:t>12</w:t>
            </w:r>
            <w:r w:rsidR="00CE07E4">
              <w:rPr>
                <w:noProof/>
                <w:webHidden/>
              </w:rPr>
              <w:fldChar w:fldCharType="end"/>
            </w:r>
          </w:hyperlink>
        </w:p>
        <w:p w:rsidR="00CE07E4" w:rsidRDefault="00E456F9" w14:paraId="682BDF7C" w14:textId="45125286">
          <w:pPr>
            <w:pStyle w:val="TOC1"/>
            <w:tabs>
              <w:tab w:val="left" w:pos="660"/>
              <w:tab w:val="right" w:leader="dot" w:pos="9062"/>
            </w:tabs>
            <w:rPr>
              <w:rFonts w:eastAsiaTheme="minorEastAsia"/>
              <w:noProof/>
              <w:lang w:val="en-US"/>
            </w:rPr>
          </w:pPr>
          <w:hyperlink w:history="1" w:anchor="_Toc130969643">
            <w:r w:rsidRPr="00D45EFE" w:rsidR="00CE07E4">
              <w:rPr>
                <w:rStyle w:val="Hyperlink"/>
                <w:rFonts w:cstheme="minorHAnsi"/>
                <w:noProof/>
                <w:lang w:val="en-GB"/>
              </w:rPr>
              <w:t>14.</w:t>
            </w:r>
            <w:r w:rsidR="00CE07E4">
              <w:rPr>
                <w:rFonts w:eastAsiaTheme="minorEastAsia"/>
                <w:noProof/>
                <w:lang w:val="en-US"/>
              </w:rPr>
              <w:tab/>
            </w:r>
            <w:r w:rsidRPr="00D45EFE" w:rsidR="00CE07E4">
              <w:rPr>
                <w:rStyle w:val="Hyperlink"/>
                <w:rFonts w:cstheme="minorHAnsi"/>
                <w:noProof/>
                <w:lang w:val="en-GB"/>
              </w:rPr>
              <w:t>Evaluation of bids</w:t>
            </w:r>
            <w:r w:rsidR="00CE07E4">
              <w:rPr>
                <w:noProof/>
                <w:webHidden/>
              </w:rPr>
              <w:tab/>
            </w:r>
            <w:r w:rsidR="00CE07E4">
              <w:rPr>
                <w:noProof/>
                <w:webHidden/>
              </w:rPr>
              <w:fldChar w:fldCharType="begin"/>
            </w:r>
            <w:r w:rsidR="00CE07E4">
              <w:rPr>
                <w:noProof/>
                <w:webHidden/>
              </w:rPr>
              <w:instrText xml:space="preserve"> PAGEREF _Toc130969643 \h </w:instrText>
            </w:r>
            <w:r w:rsidR="00CE07E4">
              <w:rPr>
                <w:noProof/>
                <w:webHidden/>
              </w:rPr>
            </w:r>
            <w:r w:rsidR="00CE07E4">
              <w:rPr>
                <w:noProof/>
                <w:webHidden/>
              </w:rPr>
              <w:fldChar w:fldCharType="separate"/>
            </w:r>
            <w:r w:rsidR="00CE07E4">
              <w:rPr>
                <w:noProof/>
                <w:webHidden/>
              </w:rPr>
              <w:t>12</w:t>
            </w:r>
            <w:r w:rsidR="00CE07E4">
              <w:rPr>
                <w:noProof/>
                <w:webHidden/>
              </w:rPr>
              <w:fldChar w:fldCharType="end"/>
            </w:r>
          </w:hyperlink>
        </w:p>
        <w:p w:rsidR="00ED5FA3" w:rsidRDefault="00ED5FA3" w14:paraId="23A0FC4E" w14:textId="76299087">
          <w:r>
            <w:rPr>
              <w:b/>
              <w:bCs/>
              <w:noProof/>
            </w:rPr>
            <w:fldChar w:fldCharType="end"/>
          </w:r>
        </w:p>
      </w:sdtContent>
    </w:sdt>
    <w:p w:rsidRPr="00020762" w:rsidR="008E6AC5" w:rsidP="00D53897" w:rsidRDefault="008E6AC5" w14:paraId="5572C070" w14:textId="77777777">
      <w:pPr>
        <w:spacing w:after="0"/>
        <w:rPr>
          <w:rFonts w:cstheme="minorHAnsi"/>
          <w:lang w:val="en-GB"/>
        </w:rPr>
      </w:pPr>
    </w:p>
    <w:p w:rsidRPr="00020762" w:rsidR="00516E62" w:rsidP="00D53897" w:rsidRDefault="00516E62" w14:paraId="26CE416F" w14:textId="51B0FD37">
      <w:pPr>
        <w:spacing w:after="0"/>
        <w:rPr>
          <w:rFonts w:cstheme="minorHAnsi"/>
          <w:lang w:val="en-GB"/>
        </w:rPr>
      </w:pPr>
    </w:p>
    <w:p w:rsidRPr="00020762" w:rsidR="00516E62" w:rsidP="00D53897" w:rsidRDefault="00516E62" w14:paraId="0DEF022C" w14:textId="253307A3">
      <w:pPr>
        <w:spacing w:after="0"/>
        <w:rPr>
          <w:rFonts w:cstheme="minorHAnsi"/>
          <w:lang w:val="en-GB"/>
        </w:rPr>
      </w:pPr>
    </w:p>
    <w:p w:rsidRPr="00020762" w:rsidR="00516E62" w:rsidP="00D53897" w:rsidRDefault="00516E62" w14:paraId="31B8ADCA" w14:textId="14EFF35B">
      <w:pPr>
        <w:spacing w:after="0"/>
        <w:rPr>
          <w:rFonts w:cstheme="minorHAnsi"/>
          <w:lang w:val="en-GB"/>
        </w:rPr>
      </w:pPr>
    </w:p>
    <w:p w:rsidRPr="00020762" w:rsidR="00516E62" w:rsidP="00D53897" w:rsidRDefault="00516E62" w14:paraId="54579CC9" w14:textId="4026A3BC">
      <w:pPr>
        <w:spacing w:after="0"/>
        <w:rPr>
          <w:rFonts w:cstheme="minorHAnsi"/>
          <w:lang w:val="en-GB"/>
        </w:rPr>
      </w:pPr>
    </w:p>
    <w:p w:rsidRPr="00020762" w:rsidR="00516E62" w:rsidP="00D53897" w:rsidRDefault="00516E62" w14:paraId="25643F89" w14:textId="11E63540">
      <w:pPr>
        <w:spacing w:after="0"/>
        <w:rPr>
          <w:rFonts w:cstheme="minorHAnsi"/>
          <w:lang w:val="en-GB"/>
        </w:rPr>
      </w:pPr>
    </w:p>
    <w:p w:rsidRPr="00020762" w:rsidR="00516E62" w:rsidP="00D53897" w:rsidRDefault="00516E62" w14:paraId="4795A0DB" w14:textId="5248CBC5">
      <w:pPr>
        <w:spacing w:after="0"/>
        <w:rPr>
          <w:rFonts w:cstheme="minorHAnsi"/>
          <w:lang w:val="en-GB"/>
        </w:rPr>
      </w:pPr>
    </w:p>
    <w:p w:rsidRPr="00020762" w:rsidR="00516E62" w:rsidP="00D53897" w:rsidRDefault="00516E62" w14:paraId="4DBE3914" w14:textId="15A09F6A">
      <w:pPr>
        <w:spacing w:after="0"/>
        <w:rPr>
          <w:rFonts w:cstheme="minorHAnsi"/>
          <w:lang w:val="en-GB"/>
        </w:rPr>
      </w:pPr>
    </w:p>
    <w:p w:rsidRPr="00020762" w:rsidR="00516E62" w:rsidP="00D53897" w:rsidRDefault="00516E62" w14:paraId="4E10759B" w14:textId="687C9BD0">
      <w:pPr>
        <w:spacing w:after="0"/>
        <w:rPr>
          <w:rFonts w:cstheme="minorHAnsi"/>
          <w:lang w:val="en-GB"/>
        </w:rPr>
      </w:pPr>
    </w:p>
    <w:p w:rsidR="00516E62" w:rsidP="00D53897" w:rsidRDefault="00516E62" w14:paraId="0F7278F8" w14:textId="2E4D74CF">
      <w:pPr>
        <w:spacing w:after="0"/>
        <w:rPr>
          <w:rFonts w:cstheme="minorHAnsi"/>
          <w:lang w:val="en-GB"/>
        </w:rPr>
      </w:pPr>
    </w:p>
    <w:p w:rsidR="008E6AC5" w:rsidP="00D53897" w:rsidRDefault="008E6AC5" w14:paraId="6C870728" w14:textId="132A8132">
      <w:pPr>
        <w:spacing w:after="0"/>
        <w:rPr>
          <w:rFonts w:cstheme="minorHAnsi"/>
          <w:lang w:val="en-GB"/>
        </w:rPr>
      </w:pPr>
    </w:p>
    <w:p w:rsidR="008E6AC5" w:rsidP="00D53897" w:rsidRDefault="008E6AC5" w14:paraId="60AB11C9" w14:textId="1DD635D2">
      <w:pPr>
        <w:spacing w:after="0"/>
        <w:rPr>
          <w:rFonts w:cstheme="minorHAnsi"/>
          <w:lang w:val="en-GB"/>
        </w:rPr>
      </w:pPr>
    </w:p>
    <w:p w:rsidR="008E6AC5" w:rsidP="00D53897" w:rsidRDefault="008E6AC5" w14:paraId="3DDB7F0C" w14:textId="28A5CD52">
      <w:pPr>
        <w:spacing w:after="0"/>
        <w:rPr>
          <w:rFonts w:cstheme="minorHAnsi"/>
          <w:lang w:val="en-GB"/>
        </w:rPr>
      </w:pPr>
    </w:p>
    <w:p w:rsidR="008E6AC5" w:rsidP="00D53897" w:rsidRDefault="008E6AC5" w14:paraId="7BC29415" w14:textId="72B7ECE7">
      <w:pPr>
        <w:spacing w:after="0"/>
        <w:rPr>
          <w:rFonts w:cstheme="minorHAnsi"/>
          <w:lang w:val="en-GB"/>
        </w:rPr>
      </w:pPr>
    </w:p>
    <w:p w:rsidR="008E6AC5" w:rsidP="00D53897" w:rsidRDefault="008E6AC5" w14:paraId="15083CC0" w14:textId="780F5BB3">
      <w:pPr>
        <w:spacing w:after="0"/>
        <w:rPr>
          <w:rFonts w:cstheme="minorHAnsi"/>
          <w:lang w:val="en-GB"/>
        </w:rPr>
      </w:pPr>
    </w:p>
    <w:p w:rsidR="008E6AC5" w:rsidP="00D53897" w:rsidRDefault="008E6AC5" w14:paraId="003DECF3" w14:textId="62B7D0C3">
      <w:pPr>
        <w:spacing w:after="0"/>
        <w:rPr>
          <w:rFonts w:cstheme="minorHAnsi"/>
          <w:lang w:val="en-GB"/>
        </w:rPr>
      </w:pPr>
    </w:p>
    <w:p w:rsidR="008E6AC5" w:rsidP="00D53897" w:rsidRDefault="008E6AC5" w14:paraId="40D0A24E" w14:textId="1EEF6DEB">
      <w:pPr>
        <w:spacing w:after="0"/>
        <w:rPr>
          <w:rFonts w:cstheme="minorHAnsi"/>
          <w:lang w:val="en-GB"/>
        </w:rPr>
      </w:pPr>
    </w:p>
    <w:p w:rsidR="008E6AC5" w:rsidP="00D53897" w:rsidRDefault="008E6AC5" w14:paraId="62589335" w14:textId="7B1432FD">
      <w:pPr>
        <w:spacing w:after="0"/>
        <w:rPr>
          <w:rFonts w:cstheme="minorHAnsi"/>
          <w:lang w:val="en-GB"/>
        </w:rPr>
      </w:pPr>
    </w:p>
    <w:p w:rsidR="008E6AC5" w:rsidP="00D53897" w:rsidRDefault="008E6AC5" w14:paraId="50F512D7" w14:textId="64E0908E">
      <w:pPr>
        <w:spacing w:after="0"/>
        <w:rPr>
          <w:rFonts w:cstheme="minorHAnsi"/>
          <w:lang w:val="en-GB"/>
        </w:rPr>
      </w:pPr>
    </w:p>
    <w:p w:rsidR="008E6AC5" w:rsidP="00D53897" w:rsidRDefault="008E6AC5" w14:paraId="1616783F" w14:textId="770FC87F">
      <w:pPr>
        <w:spacing w:after="0"/>
        <w:rPr>
          <w:rFonts w:cstheme="minorHAnsi"/>
          <w:lang w:val="en-GB"/>
        </w:rPr>
      </w:pPr>
    </w:p>
    <w:p w:rsidR="008E6AC5" w:rsidP="00D53897" w:rsidRDefault="008E6AC5" w14:paraId="338BB882" w14:textId="12321D2F">
      <w:pPr>
        <w:spacing w:after="0"/>
        <w:rPr>
          <w:rFonts w:cstheme="minorHAnsi"/>
          <w:lang w:val="en-GB"/>
        </w:rPr>
      </w:pPr>
    </w:p>
    <w:p w:rsidRPr="00020762" w:rsidR="00516E62" w:rsidP="00D53897" w:rsidRDefault="00516E62" w14:paraId="5E0DCE8A" w14:textId="77777777">
      <w:pPr>
        <w:spacing w:after="0"/>
        <w:rPr>
          <w:rFonts w:cstheme="minorHAnsi"/>
          <w:lang w:val="en-GB"/>
        </w:rPr>
      </w:pPr>
    </w:p>
    <w:p w:rsidRPr="00BF16A2" w:rsidR="00922C4B" w:rsidP="00450090" w:rsidRDefault="00162A91" w14:paraId="76CC3422" w14:textId="7996640F">
      <w:pPr>
        <w:pStyle w:val="Heading1"/>
        <w:numPr>
          <w:ilvl w:val="0"/>
          <w:numId w:val="1"/>
        </w:numPr>
        <w:pBdr>
          <w:bottom w:val="single" w:color="auto" w:sz="4" w:space="1"/>
        </w:pBdr>
        <w:spacing w:before="0"/>
        <w:rPr>
          <w:rFonts w:asciiTheme="minorHAnsi" w:hAnsiTheme="minorHAnsi" w:cstheme="minorHAnsi"/>
          <w:b w:val="0"/>
          <w:bCs w:val="0"/>
          <w:color w:val="C00000"/>
          <w:sz w:val="36"/>
          <w:szCs w:val="36"/>
          <w:lang w:val="en-GB"/>
        </w:rPr>
      </w:pPr>
      <w:bookmarkStart w:name="_Toc130969630" w:id="1"/>
      <w:r w:rsidRPr="00BF16A2">
        <w:rPr>
          <w:rFonts w:asciiTheme="minorHAnsi" w:hAnsiTheme="minorHAnsi" w:cstheme="minorHAnsi"/>
          <w:b w:val="0"/>
          <w:bCs w:val="0"/>
          <w:color w:val="C00000"/>
          <w:sz w:val="36"/>
          <w:szCs w:val="36"/>
          <w:lang w:val="en-GB"/>
        </w:rPr>
        <w:lastRenderedPageBreak/>
        <w:t xml:space="preserve">Who is </w:t>
      </w:r>
      <w:r w:rsidRPr="00BF16A2" w:rsidR="00F763F6">
        <w:rPr>
          <w:rFonts w:asciiTheme="minorHAnsi" w:hAnsiTheme="minorHAnsi" w:cstheme="minorHAnsi"/>
          <w:b w:val="0"/>
          <w:bCs w:val="0"/>
          <w:color w:val="C00000"/>
          <w:sz w:val="36"/>
          <w:szCs w:val="36"/>
          <w:lang w:val="en-GB"/>
        </w:rPr>
        <w:t xml:space="preserve">the Danish Refugee </w:t>
      </w:r>
      <w:r w:rsidRPr="00BF16A2">
        <w:rPr>
          <w:rFonts w:asciiTheme="minorHAnsi" w:hAnsiTheme="minorHAnsi" w:cstheme="minorHAnsi"/>
          <w:b w:val="0"/>
          <w:bCs w:val="0"/>
          <w:color w:val="C00000"/>
          <w:sz w:val="36"/>
          <w:szCs w:val="36"/>
          <w:lang w:val="en-GB"/>
        </w:rPr>
        <w:t>C</w:t>
      </w:r>
      <w:r w:rsidRPr="00BF16A2" w:rsidR="00F763F6">
        <w:rPr>
          <w:rFonts w:asciiTheme="minorHAnsi" w:hAnsiTheme="minorHAnsi" w:cstheme="minorHAnsi"/>
          <w:b w:val="0"/>
          <w:bCs w:val="0"/>
          <w:color w:val="C00000"/>
          <w:sz w:val="36"/>
          <w:szCs w:val="36"/>
          <w:lang w:val="en-GB"/>
        </w:rPr>
        <w:t>ouncil</w:t>
      </w:r>
      <w:r w:rsidRPr="00BF16A2">
        <w:rPr>
          <w:rFonts w:asciiTheme="minorHAnsi" w:hAnsiTheme="minorHAnsi" w:cstheme="minorHAnsi"/>
          <w:b w:val="0"/>
          <w:bCs w:val="0"/>
          <w:color w:val="C00000"/>
          <w:sz w:val="36"/>
          <w:szCs w:val="36"/>
          <w:lang w:val="en-GB"/>
        </w:rPr>
        <w:t>?</w:t>
      </w:r>
      <w:bookmarkEnd w:id="1"/>
    </w:p>
    <w:p w:rsidRPr="00020762" w:rsidR="00974E60" w:rsidP="00D922AA" w:rsidRDefault="001B734A" w14:paraId="067FACB3" w14:textId="10741821">
      <w:pPr>
        <w:spacing w:line="240" w:lineRule="auto"/>
        <w:jc w:val="both"/>
        <w:rPr>
          <w:rFonts w:cstheme="minorHAnsi"/>
          <w:lang w:val="en-GB"/>
        </w:rPr>
      </w:pPr>
      <w:r w:rsidRPr="00020762">
        <w:rPr>
          <w:rFonts w:cstheme="minorHAnsi"/>
          <w:lang w:val="en-GB"/>
        </w:rPr>
        <w:t xml:space="preserve">Founded in 1956, the Danish Refugee Council (DRC) is a leading international NGO and one of the few with a specific expertise in forced displacement. </w:t>
      </w:r>
      <w:r w:rsidRPr="00020762" w:rsidR="00F473E9">
        <w:rPr>
          <w:rFonts w:cstheme="minorHAnsi"/>
          <w:lang w:val="en-GB"/>
        </w:rPr>
        <w:t xml:space="preserve">Active </w:t>
      </w:r>
      <w:r w:rsidRPr="00020762" w:rsidR="00802610">
        <w:rPr>
          <w:rFonts w:cstheme="minorHAnsi"/>
          <w:lang w:val="en-GB"/>
        </w:rPr>
        <w:t>in 40</w:t>
      </w:r>
      <w:r w:rsidRPr="00020762">
        <w:rPr>
          <w:rFonts w:cstheme="minorHAnsi"/>
          <w:lang w:val="en-GB"/>
        </w:rPr>
        <w:t xml:space="preserve"> countries </w:t>
      </w:r>
      <w:r w:rsidRPr="00020762" w:rsidR="004E7280">
        <w:rPr>
          <w:rFonts w:cstheme="minorHAnsi"/>
          <w:lang w:val="en-GB"/>
        </w:rPr>
        <w:t xml:space="preserve">with </w:t>
      </w:r>
      <w:r w:rsidRPr="00020762">
        <w:rPr>
          <w:rFonts w:cstheme="minorHAnsi"/>
          <w:lang w:val="en-GB"/>
        </w:rPr>
        <w:t xml:space="preserve">9,000 employees </w:t>
      </w:r>
      <w:r w:rsidRPr="00020762" w:rsidR="00516E62">
        <w:rPr>
          <w:rFonts w:cstheme="minorHAnsi"/>
          <w:lang w:val="en-GB"/>
        </w:rPr>
        <w:t>and supported</w:t>
      </w:r>
      <w:r w:rsidRPr="00020762">
        <w:rPr>
          <w:rFonts w:cstheme="minorHAnsi"/>
          <w:lang w:val="en-GB"/>
        </w:rPr>
        <w:t xml:space="preserve"> by 7,500 volunteers</w:t>
      </w:r>
      <w:r w:rsidRPr="00020762" w:rsidR="004E7280">
        <w:rPr>
          <w:rFonts w:cstheme="minorHAnsi"/>
          <w:lang w:val="en-GB"/>
        </w:rPr>
        <w:t xml:space="preserve">, DRC </w:t>
      </w:r>
      <w:r w:rsidRPr="00020762">
        <w:rPr>
          <w:rFonts w:cstheme="minorHAnsi"/>
          <w:lang w:val="en-GB"/>
        </w:rPr>
        <w:t>protect</w:t>
      </w:r>
      <w:r w:rsidRPr="00020762" w:rsidR="004E7280">
        <w:rPr>
          <w:rFonts w:cstheme="minorHAnsi"/>
          <w:lang w:val="en-GB"/>
        </w:rPr>
        <w:t>s</w:t>
      </w:r>
      <w:r w:rsidRPr="00020762">
        <w:rPr>
          <w:rFonts w:cstheme="minorHAnsi"/>
          <w:lang w:val="en-GB"/>
        </w:rPr>
        <w:t>, advocate</w:t>
      </w:r>
      <w:r w:rsidRPr="00020762" w:rsidR="004E7280">
        <w:rPr>
          <w:rFonts w:cstheme="minorHAnsi"/>
          <w:lang w:val="en-GB"/>
        </w:rPr>
        <w:t>s</w:t>
      </w:r>
      <w:r w:rsidRPr="00020762">
        <w:rPr>
          <w:rFonts w:cstheme="minorHAnsi"/>
          <w:lang w:val="en-GB"/>
        </w:rPr>
        <w:t>, and build</w:t>
      </w:r>
      <w:r w:rsidRPr="00020762" w:rsidR="004E7280">
        <w:rPr>
          <w:rFonts w:cstheme="minorHAnsi"/>
          <w:lang w:val="en-GB"/>
        </w:rPr>
        <w:t>s</w:t>
      </w:r>
      <w:r w:rsidRPr="00020762">
        <w:rPr>
          <w:rFonts w:cstheme="minorHAnsi"/>
          <w:lang w:val="en-GB"/>
        </w:rPr>
        <w:t xml:space="preserve"> sustainable futures for refugees and other displacement affected people and communities. DRC works during displacement at all stages: In the acute crisis, in displacement, when settling and integrating in a new place, or upon return. DRC provides protection and life-saving humanitarian assistance; supports displaced persons in becoming self-reliant and included into hosting societies; and works with civil society and responsible authorities to promote protection of rights and peaceful coexistence.</w:t>
      </w:r>
    </w:p>
    <w:p w:rsidRPr="00516E62" w:rsidR="00516E62" w:rsidP="00516E62" w:rsidRDefault="00516E62" w14:paraId="4787B2AE" w14:textId="77777777">
      <w:pPr>
        <w:suppressAutoHyphens/>
        <w:autoSpaceDN w:val="0"/>
        <w:spacing w:after="0" w:line="240" w:lineRule="auto"/>
        <w:jc w:val="both"/>
        <w:textAlignment w:val="baseline"/>
        <w:rPr>
          <w:rFonts w:eastAsia="Calibri" w:cstheme="minorHAnsi"/>
          <w:lang w:val="en-US" w:eastAsia="zh-CN" w:bidi="hi-IN"/>
        </w:rPr>
      </w:pPr>
      <w:r w:rsidRPr="00516E62">
        <w:rPr>
          <w:rFonts w:eastAsia="Calibri" w:cstheme="minorHAnsi"/>
          <w:lang w:val="en-US" w:eastAsia="zh-CN" w:bidi="hi-IN"/>
        </w:rPr>
        <w:t>Danish Refugee Council is a leading, international humanitarian displacement organization, supporting refugees and internally displaced persons during displacement, in exile, when settling and integrating in a new place or upon return. DRC provides protection and life-saving humanitarian assistance. DRC has been operational in South Sudan since 2005, implementing multi-sectoral responses including Protection, Camp Coordination and Camp Management (CCCM), Economic Recovery, Shelter and Non-Food Items (SNFI), Humanitarian Disarmament and Peacebuilding (HDP). DRC is implementing projects in Upper Nile, Unity, Jonglei, Western Bahr El Ghazal, Eastern Equatorial States and country wide through static and mobile response teams.</w:t>
      </w:r>
    </w:p>
    <w:p w:rsidRPr="00020762" w:rsidR="00162A91" w:rsidP="00922C4B" w:rsidRDefault="00162A91" w14:paraId="0903E2DD" w14:textId="77777777">
      <w:pPr>
        <w:shd w:val="clear" w:color="auto" w:fill="FFFFFF"/>
        <w:spacing w:after="0" w:line="240" w:lineRule="auto"/>
        <w:jc w:val="both"/>
        <w:textAlignment w:val="baseline"/>
        <w:rPr>
          <w:rFonts w:eastAsiaTheme="majorEastAsia" w:cstheme="minorHAnsi"/>
          <w:bCs/>
          <w:sz w:val="20"/>
          <w:szCs w:val="20"/>
          <w:lang w:val="en-GB"/>
        </w:rPr>
      </w:pPr>
    </w:p>
    <w:p w:rsidRPr="00020762" w:rsidR="00CE5B1A" w:rsidP="00450090" w:rsidRDefault="00162A91" w14:paraId="5AA15440" w14:textId="0BE48365">
      <w:pPr>
        <w:pStyle w:val="Heading1"/>
        <w:numPr>
          <w:ilvl w:val="0"/>
          <w:numId w:val="1"/>
        </w:numPr>
        <w:pBdr>
          <w:bottom w:val="single" w:color="auto" w:sz="4" w:space="1"/>
        </w:pBdr>
        <w:spacing w:before="0"/>
        <w:rPr>
          <w:rFonts w:asciiTheme="minorHAnsi" w:hAnsiTheme="minorHAnsi" w:cstheme="minorHAnsi"/>
          <w:b w:val="0"/>
          <w:bCs w:val="0"/>
          <w:color w:val="C00000"/>
          <w:sz w:val="36"/>
          <w:szCs w:val="36"/>
          <w:lang w:val="en-GB"/>
        </w:rPr>
      </w:pPr>
      <w:bookmarkStart w:name="_Toc130969631" w:id="2"/>
      <w:r w:rsidRPr="00020762">
        <w:rPr>
          <w:rFonts w:asciiTheme="minorHAnsi" w:hAnsiTheme="minorHAnsi" w:cstheme="minorHAnsi"/>
          <w:b w:val="0"/>
          <w:bCs w:val="0"/>
          <w:color w:val="C00000"/>
          <w:sz w:val="36"/>
          <w:szCs w:val="36"/>
          <w:lang w:val="en-GB"/>
        </w:rPr>
        <w:t>Purpose of the consultancy</w:t>
      </w:r>
      <w:bookmarkEnd w:id="2"/>
    </w:p>
    <w:p w:rsidRPr="00533135" w:rsidR="00162A91" w:rsidP="00077C4F" w:rsidRDefault="009E50F8" w14:paraId="648F4B32" w14:textId="70699ACD">
      <w:pPr>
        <w:spacing w:line="240" w:lineRule="auto"/>
        <w:jc w:val="both"/>
        <w:rPr>
          <w:rFonts w:eastAsia="Calibri" w:cstheme="minorHAnsi"/>
          <w:lang w:val="en-GB"/>
        </w:rPr>
      </w:pPr>
      <w:bookmarkStart w:name="_Hlk130902127" w:id="3"/>
      <w:r w:rsidRPr="00020762">
        <w:rPr>
          <w:rFonts w:eastAsia="Calibri" w:cstheme="minorHAnsi"/>
          <w:lang w:val="en-US" w:eastAsia="zh-CN" w:bidi="hi-IN"/>
        </w:rPr>
        <w:t xml:space="preserve">The main purpose of the final program evaluation </w:t>
      </w:r>
      <w:r w:rsidR="00553B57">
        <w:rPr>
          <w:rFonts w:eastAsia="Calibri" w:cstheme="minorHAnsi"/>
          <w:lang w:val="en-US" w:eastAsia="zh-CN" w:bidi="hi-IN"/>
        </w:rPr>
        <w:t xml:space="preserve">for DRC’s BHA-funded </w:t>
      </w:r>
      <w:r w:rsidRPr="00553B57" w:rsidR="00553B57">
        <w:rPr>
          <w:rFonts w:eastAsia="Calibri" w:cstheme="minorHAnsi"/>
          <w:i/>
          <w:color w:val="000000"/>
          <w:lang w:val="en-US" w:eastAsia="zh-CN" w:bidi="hi-IN"/>
        </w:rPr>
        <w:t>Multi-Sectoral Emergency Response South Sudan</w:t>
      </w:r>
      <w:r w:rsidR="00553B57">
        <w:rPr>
          <w:rFonts w:eastAsia="Calibri" w:cstheme="minorHAnsi"/>
          <w:i/>
          <w:color w:val="000000"/>
          <w:lang w:val="en-US" w:eastAsia="zh-CN" w:bidi="hi-IN"/>
        </w:rPr>
        <w:t xml:space="preserve"> </w:t>
      </w:r>
      <w:r w:rsidR="00553B57">
        <w:rPr>
          <w:rFonts w:eastAsia="Calibri" w:cstheme="minorHAnsi"/>
          <w:color w:val="000000"/>
          <w:lang w:val="en-US" w:eastAsia="zh-CN" w:bidi="hi-IN"/>
        </w:rPr>
        <w:t>is</w:t>
      </w:r>
      <w:r w:rsidRPr="00020762" w:rsidR="00553B57">
        <w:rPr>
          <w:rFonts w:eastAsia="Calibri" w:cstheme="minorHAnsi"/>
          <w:lang w:val="en-US" w:eastAsia="zh-CN" w:bidi="hi-IN"/>
        </w:rPr>
        <w:t xml:space="preserve"> </w:t>
      </w:r>
      <w:r w:rsidR="00553B57">
        <w:rPr>
          <w:rFonts w:eastAsia="Calibri" w:cstheme="minorHAnsi"/>
          <w:lang w:val="en-US" w:eastAsia="zh-CN" w:bidi="hi-IN"/>
        </w:rPr>
        <w:t xml:space="preserve">to </w:t>
      </w:r>
      <w:r w:rsidRPr="00020762">
        <w:rPr>
          <w:rFonts w:eastAsia="Calibri" w:cstheme="minorHAnsi"/>
          <w:lang w:val="en-US" w:eastAsia="zh-CN" w:bidi="hi-IN"/>
        </w:rPr>
        <w:t xml:space="preserve">measure project effectiveness, efficiency, coverage, and relevance of activities. </w:t>
      </w:r>
      <w:r w:rsidRPr="009E50F8">
        <w:rPr>
          <w:rFonts w:eastAsia="Calibri" w:cstheme="minorHAnsi"/>
          <w:lang w:val="en-US" w:eastAsia="zh-CN" w:bidi="hi-IN"/>
        </w:rPr>
        <w:t>The evaluation will cover the accomplishment of all programme objectives as outlined in the programme document, theory of change, and the detailed implementation plan.</w:t>
      </w:r>
      <w:bookmarkEnd w:id="3"/>
    </w:p>
    <w:p w:rsidRPr="00020762" w:rsidR="00162A91" w:rsidP="00450090" w:rsidRDefault="00162A91" w14:paraId="14B08C8F" w14:textId="330C91A1">
      <w:pPr>
        <w:pStyle w:val="Heading1"/>
        <w:numPr>
          <w:ilvl w:val="0"/>
          <w:numId w:val="1"/>
        </w:numPr>
        <w:pBdr>
          <w:bottom w:val="single" w:color="auto" w:sz="4" w:space="1"/>
        </w:pBdr>
        <w:spacing w:before="0"/>
        <w:rPr>
          <w:rFonts w:asciiTheme="minorHAnsi" w:hAnsiTheme="minorHAnsi" w:cstheme="minorHAnsi"/>
          <w:b w:val="0"/>
          <w:bCs w:val="0"/>
          <w:color w:val="C00000"/>
          <w:sz w:val="36"/>
          <w:szCs w:val="36"/>
          <w:lang w:val="en-GB"/>
        </w:rPr>
      </w:pPr>
      <w:bookmarkStart w:name="_Toc130969632" w:id="4"/>
      <w:r w:rsidRPr="00020762">
        <w:rPr>
          <w:rFonts w:asciiTheme="minorHAnsi" w:hAnsiTheme="minorHAnsi" w:cstheme="minorHAnsi"/>
          <w:b w:val="0"/>
          <w:bCs w:val="0"/>
          <w:color w:val="C00000"/>
          <w:sz w:val="36"/>
          <w:szCs w:val="36"/>
          <w:lang w:val="en-GB"/>
        </w:rPr>
        <w:t>Background</w:t>
      </w:r>
      <w:bookmarkEnd w:id="4"/>
    </w:p>
    <w:p w:rsidRPr="00516E62" w:rsidR="00516E62" w:rsidP="00516E62" w:rsidRDefault="00516E62" w14:paraId="0DA7C5C8" w14:textId="77777777">
      <w:pPr>
        <w:suppressAutoHyphens/>
        <w:autoSpaceDN w:val="0"/>
        <w:spacing w:after="0" w:line="240" w:lineRule="auto"/>
        <w:jc w:val="both"/>
        <w:textAlignment w:val="baseline"/>
        <w:rPr>
          <w:rFonts w:eastAsia="Calibri" w:cstheme="minorHAnsi"/>
          <w:lang w:val="en-US" w:eastAsia="zh-CN" w:bidi="hi-IN"/>
        </w:rPr>
      </w:pPr>
      <w:r w:rsidRPr="00516E62">
        <w:rPr>
          <w:rFonts w:eastAsia="Calibri" w:cstheme="minorHAnsi"/>
          <w:lang w:val="en-US" w:eastAsia="zh-CN" w:bidi="hi-IN"/>
        </w:rPr>
        <w:t>In 2021 there was a deterioration in the humanitarian situation in South Sudan, which has seen the number of individuals in need of humanitarian assistance.  South Sudan remains a fragile humanitarian context with continued reports of protection violations and sub-national violence occurring across the country. An estimated 8.9 million people require humanitarian assistance in South Sudan in 2022. Over two million people were internally displaced and an estimated 8.3 million people, including refugees, experienced acute food insecurity in the lean season (May-July 2022), with 13 counties experienced extreme levels of food insecurity in 2022, compared to six in 2021. Sub-national violence and flooding continued the main triggers for displacement. Communities across South Sudan continue to be affected by climatic shocks, with flooding displacing an estimated 220,382 people in Unity State between 2021-22 and 126,00 individuals affected by flooding in Upper Nile State. To support displacement-affected communities in South Sudan, DRC signed a modification of its ongoing BHA award, which would enable continuation and also expansion of its multi-sectoral emergency response program through static and mobile Protection, Humanitarian Coordination, Information Management and Assessments, and Shelter and Settlements interventions.</w:t>
      </w:r>
    </w:p>
    <w:p w:rsidRPr="00516E62" w:rsidR="00516E62" w:rsidP="00516E62" w:rsidRDefault="00516E62" w14:paraId="785B4A8B" w14:textId="77777777">
      <w:pPr>
        <w:suppressAutoHyphens/>
        <w:autoSpaceDN w:val="0"/>
        <w:spacing w:after="0" w:line="240" w:lineRule="auto"/>
        <w:jc w:val="both"/>
        <w:textAlignment w:val="baseline"/>
        <w:rPr>
          <w:rFonts w:eastAsia="Calibri" w:cstheme="minorHAnsi"/>
          <w:lang w:val="en-US" w:eastAsia="zh-CN" w:bidi="hi-IN"/>
        </w:rPr>
      </w:pPr>
    </w:p>
    <w:p w:rsidRPr="00020762" w:rsidR="00516E62" w:rsidP="00516E62" w:rsidRDefault="00516E62" w14:paraId="61479BDF" w14:textId="51A509DB">
      <w:pPr>
        <w:suppressAutoHyphens/>
        <w:autoSpaceDN w:val="0"/>
        <w:spacing w:after="0" w:line="240" w:lineRule="auto"/>
        <w:jc w:val="both"/>
        <w:textAlignment w:val="baseline"/>
        <w:rPr>
          <w:rFonts w:eastAsia="Calibri" w:cstheme="minorHAnsi"/>
          <w:lang w:val="en-US" w:eastAsia="zh-CN" w:bidi="hi-IN"/>
        </w:rPr>
      </w:pPr>
      <w:r w:rsidRPr="00516E62">
        <w:rPr>
          <w:rFonts w:eastAsia="Calibri" w:cstheme="minorHAnsi"/>
          <w:lang w:val="en-US" w:eastAsia="zh-CN" w:bidi="hi-IN"/>
        </w:rPr>
        <w:t xml:space="preserve">DRC proposed to continue to implement an integrated static and mobile humanitarian response that builds upon its year 1 BHA award while addressing new crisis through the sectors of Protection, Shelter and Settlements and Humanitarian Coordination, Information Management and Assessments. The activities built upon the activities implemented in Year 1 and lessons learned as well as the contextual changes have been considered in the design of the proposed activities for Year 2. The goal of the program is increase access to lifesaving basic services and information for displacement affected communities. The proposed Theory of Change (ToC) states that: </w:t>
      </w:r>
      <w:r w:rsidRPr="00516E62">
        <w:rPr>
          <w:rFonts w:eastAsia="Calibri" w:cstheme="minorHAnsi"/>
          <w:b/>
          <w:bCs/>
          <w:i/>
          <w:iCs/>
          <w:lang w:val="en-US" w:eastAsia="zh-CN" w:bidi="hi-IN"/>
        </w:rPr>
        <w:t xml:space="preserve">if </w:t>
      </w:r>
      <w:r w:rsidRPr="00516E62">
        <w:rPr>
          <w:rFonts w:eastAsia="Calibri" w:cstheme="minorHAnsi"/>
          <w:lang w:val="en-US" w:eastAsia="zh-CN" w:bidi="hi-IN"/>
        </w:rPr>
        <w:t xml:space="preserve">the safety and wellbeing of vulnerable individuals are protected and they are supported to recover from rights violence, </w:t>
      </w:r>
      <w:r w:rsidRPr="00516E62">
        <w:rPr>
          <w:rFonts w:eastAsia="Calibri" w:cstheme="minorHAnsi"/>
          <w:b/>
          <w:bCs/>
          <w:i/>
          <w:iCs/>
          <w:lang w:val="en-US" w:eastAsia="zh-CN" w:bidi="hi-IN"/>
        </w:rPr>
        <w:t xml:space="preserve">if </w:t>
      </w:r>
      <w:r w:rsidRPr="00516E62">
        <w:rPr>
          <w:rFonts w:eastAsia="Calibri" w:cstheme="minorHAnsi"/>
          <w:lang w:val="en-US" w:eastAsia="zh-CN" w:bidi="hi-IN"/>
        </w:rPr>
        <w:lastRenderedPageBreak/>
        <w:t xml:space="preserve">individuals have access to essential services, non-food items and dignified shelter, </w:t>
      </w:r>
      <w:r w:rsidRPr="00516E62">
        <w:rPr>
          <w:rFonts w:eastAsia="Calibri" w:cstheme="minorHAnsi"/>
          <w:b/>
          <w:bCs/>
          <w:i/>
          <w:iCs/>
          <w:lang w:val="en-US" w:eastAsia="zh-CN" w:bidi="hi-IN"/>
        </w:rPr>
        <w:t xml:space="preserve">if </w:t>
      </w:r>
      <w:r w:rsidRPr="00516E62">
        <w:rPr>
          <w:rFonts w:eastAsia="Calibri" w:cstheme="minorHAnsi"/>
          <w:lang w:val="en-US" w:eastAsia="zh-CN" w:bidi="hi-IN"/>
        </w:rPr>
        <w:t xml:space="preserve">community based structures and protection mechanisms are supported and strengthened through coordination and information sharing, </w:t>
      </w:r>
      <w:r w:rsidRPr="00516E62">
        <w:rPr>
          <w:rFonts w:eastAsia="Calibri" w:cstheme="minorHAnsi"/>
          <w:b/>
          <w:bCs/>
          <w:i/>
          <w:iCs/>
          <w:lang w:val="en-US" w:eastAsia="zh-CN" w:bidi="hi-IN"/>
        </w:rPr>
        <w:t xml:space="preserve">and if </w:t>
      </w:r>
      <w:r w:rsidRPr="00516E62">
        <w:rPr>
          <w:rFonts w:eastAsia="Calibri" w:cstheme="minorHAnsi"/>
          <w:lang w:val="en-US" w:eastAsia="zh-CN" w:bidi="hi-IN"/>
        </w:rPr>
        <w:t xml:space="preserve">the political, security and protective environment remains conducive, </w:t>
      </w:r>
      <w:r w:rsidRPr="00516E62">
        <w:rPr>
          <w:rFonts w:eastAsia="Calibri" w:cstheme="minorHAnsi"/>
          <w:b/>
          <w:bCs/>
          <w:i/>
          <w:iCs/>
          <w:lang w:val="en-US" w:eastAsia="zh-CN" w:bidi="hi-IN"/>
        </w:rPr>
        <w:t xml:space="preserve">then </w:t>
      </w:r>
      <w:r w:rsidRPr="00516E62">
        <w:rPr>
          <w:rFonts w:eastAsia="Calibri" w:cstheme="minorHAnsi"/>
          <w:lang w:val="en-US" w:eastAsia="zh-CN" w:bidi="hi-IN"/>
        </w:rPr>
        <w:t>the resilience and coping mechanisms of displacement affected communities to handle shocks and crises is strengthened, increasing their self-reliance.</w:t>
      </w:r>
    </w:p>
    <w:p w:rsidRPr="00020762" w:rsidR="00B5450A" w:rsidP="00516E62" w:rsidRDefault="00B5450A" w14:paraId="4377EE00" w14:textId="77777777">
      <w:pPr>
        <w:suppressAutoHyphens/>
        <w:autoSpaceDN w:val="0"/>
        <w:spacing w:after="0" w:line="240" w:lineRule="auto"/>
        <w:jc w:val="both"/>
        <w:textAlignment w:val="baseline"/>
        <w:rPr>
          <w:rFonts w:eastAsia="Calibri" w:cstheme="minorHAnsi"/>
          <w:lang w:val="en-US" w:eastAsia="zh-CN" w:bidi="hi-IN"/>
        </w:rPr>
      </w:pPr>
    </w:p>
    <w:p w:rsidRPr="00B5450A" w:rsidR="00B5450A" w:rsidP="00B5450A" w:rsidRDefault="00B5450A" w14:paraId="05F72AFB" w14:textId="77777777">
      <w:pPr>
        <w:suppressAutoHyphens/>
        <w:autoSpaceDN w:val="0"/>
        <w:spacing w:after="0" w:line="240" w:lineRule="auto"/>
        <w:jc w:val="both"/>
        <w:textAlignment w:val="baseline"/>
        <w:rPr>
          <w:rFonts w:eastAsia="Calibri" w:cstheme="minorHAnsi"/>
          <w:lang w:val="en-US" w:eastAsia="zh-CN" w:bidi="hi-IN"/>
        </w:rPr>
      </w:pPr>
      <w:r w:rsidRPr="00B5450A">
        <w:rPr>
          <w:rFonts w:eastAsia="Calibri" w:cstheme="minorHAnsi"/>
          <w:lang w:val="en-US" w:eastAsia="zh-CN" w:bidi="hi-IN"/>
        </w:rPr>
        <w:t>Purpose of Program is the following:</w:t>
      </w:r>
    </w:p>
    <w:p w:rsidRPr="00B5450A" w:rsidR="00B5450A" w:rsidP="00450090" w:rsidRDefault="00B5450A" w14:paraId="763885C5" w14:textId="77777777">
      <w:pPr>
        <w:numPr>
          <w:ilvl w:val="0"/>
          <w:numId w:val="4"/>
        </w:numPr>
        <w:suppressAutoHyphens/>
        <w:autoSpaceDN w:val="0"/>
        <w:spacing w:after="160" w:line="259" w:lineRule="auto"/>
        <w:contextualSpacing/>
        <w:jc w:val="both"/>
        <w:textAlignment w:val="baseline"/>
        <w:rPr>
          <w:rFonts w:eastAsia="Calibri" w:cstheme="minorHAnsi"/>
          <w:lang w:val="en-GB"/>
        </w:rPr>
      </w:pPr>
      <w:r w:rsidRPr="00B5450A">
        <w:rPr>
          <w:rFonts w:eastAsia="Calibri" w:cstheme="minorHAnsi"/>
          <w:lang w:val="en-GB"/>
        </w:rPr>
        <w:t>To improve the protective environment in target locations in South Sudan and increase access to essential protection prevention and response services.</w:t>
      </w:r>
    </w:p>
    <w:p w:rsidRPr="00B5450A" w:rsidR="00B5450A" w:rsidP="00450090" w:rsidRDefault="00B5450A" w14:paraId="7170C54F" w14:textId="77777777">
      <w:pPr>
        <w:numPr>
          <w:ilvl w:val="0"/>
          <w:numId w:val="4"/>
        </w:numPr>
        <w:suppressAutoHyphens/>
        <w:autoSpaceDN w:val="0"/>
        <w:spacing w:after="160" w:line="259" w:lineRule="auto"/>
        <w:contextualSpacing/>
        <w:jc w:val="both"/>
        <w:textAlignment w:val="baseline"/>
        <w:rPr>
          <w:rFonts w:eastAsia="Calibri" w:cstheme="minorHAnsi"/>
          <w:lang w:val="en-GB"/>
        </w:rPr>
      </w:pPr>
      <w:r w:rsidRPr="00B5450A">
        <w:rPr>
          <w:rFonts w:eastAsia="Calibri" w:cstheme="minorHAnsi"/>
          <w:lang w:val="en-GB"/>
        </w:rPr>
        <w:t xml:space="preserve">To ensure the inclusive delivery of assistance to vulnerable populations in camps and </w:t>
      </w:r>
      <w:proofErr w:type="spellStart"/>
      <w:r w:rsidRPr="00B5450A">
        <w:rPr>
          <w:rFonts w:eastAsia="Calibri" w:cstheme="minorHAnsi"/>
          <w:lang w:val="en-GB"/>
        </w:rPr>
        <w:t>out-of</w:t>
      </w:r>
      <w:proofErr w:type="spellEnd"/>
      <w:r w:rsidRPr="00B5450A">
        <w:rPr>
          <w:rFonts w:eastAsia="Calibri" w:cstheme="minorHAnsi"/>
          <w:lang w:val="en-GB"/>
        </w:rPr>
        <w:t xml:space="preserve"> camps settings through effective coordination and accountability mechanisms.</w:t>
      </w:r>
    </w:p>
    <w:p w:rsidRPr="00B5450A" w:rsidR="00B5450A" w:rsidP="00450090" w:rsidRDefault="00B5450A" w14:paraId="0E4E5386" w14:textId="77777777">
      <w:pPr>
        <w:numPr>
          <w:ilvl w:val="0"/>
          <w:numId w:val="4"/>
        </w:numPr>
        <w:suppressAutoHyphens/>
        <w:autoSpaceDN w:val="0"/>
        <w:spacing w:after="160" w:line="259" w:lineRule="auto"/>
        <w:contextualSpacing/>
        <w:jc w:val="both"/>
        <w:textAlignment w:val="baseline"/>
        <w:rPr>
          <w:rFonts w:eastAsia="Calibri" w:cstheme="minorHAnsi"/>
          <w:lang w:val="en-GB"/>
        </w:rPr>
      </w:pPr>
      <w:r w:rsidRPr="00B5450A">
        <w:rPr>
          <w:rFonts w:eastAsia="Calibri" w:cstheme="minorHAnsi"/>
          <w:lang w:val="en-GB"/>
        </w:rPr>
        <w:t>To provide basic and essential shelter and non-food items (NFI) to vulnerable households to reduce vulnerabilities.</w:t>
      </w:r>
    </w:p>
    <w:p w:rsidRPr="00B5450A" w:rsidR="00B5450A" w:rsidP="00450090" w:rsidRDefault="00B5450A" w14:paraId="6DE6FDD7" w14:textId="77777777">
      <w:pPr>
        <w:numPr>
          <w:ilvl w:val="0"/>
          <w:numId w:val="4"/>
        </w:numPr>
        <w:suppressAutoHyphens/>
        <w:autoSpaceDN w:val="0"/>
        <w:spacing w:after="160" w:line="259" w:lineRule="auto"/>
        <w:contextualSpacing/>
        <w:jc w:val="both"/>
        <w:textAlignment w:val="baseline"/>
        <w:rPr>
          <w:rFonts w:eastAsia="Calibri" w:cstheme="minorHAnsi"/>
          <w:lang w:val="en-GB"/>
        </w:rPr>
      </w:pPr>
      <w:r w:rsidRPr="00B5450A">
        <w:rPr>
          <w:rFonts w:eastAsia="Calibri" w:cstheme="minorHAnsi"/>
          <w:lang w:val="en-GB"/>
        </w:rPr>
        <w:t>To provide emergency livelihood inputs to households at risk of acute food insecurity</w:t>
      </w:r>
    </w:p>
    <w:p w:rsidRPr="00020762" w:rsidR="00B707DF" w:rsidP="00B707DF" w:rsidRDefault="00B707DF" w14:paraId="3F92151D" w14:textId="6A5628B3">
      <w:pPr>
        <w:suppressAutoHyphens/>
        <w:autoSpaceDN w:val="0"/>
        <w:spacing w:after="0" w:line="240" w:lineRule="auto"/>
        <w:jc w:val="both"/>
        <w:textAlignment w:val="baseline"/>
        <w:rPr>
          <w:rFonts w:eastAsia="Calibri" w:cstheme="minorHAnsi"/>
          <w:lang w:val="en-US" w:eastAsia="zh-CN" w:bidi="hi-IN"/>
        </w:rPr>
      </w:pPr>
    </w:p>
    <w:p w:rsidRPr="00B707DF" w:rsidR="00B707DF" w:rsidP="00B707DF" w:rsidRDefault="00B707DF" w14:paraId="06643DC9" w14:textId="77777777">
      <w:pPr>
        <w:suppressAutoHyphens/>
        <w:autoSpaceDN w:val="0"/>
        <w:spacing w:after="0" w:line="240" w:lineRule="auto"/>
        <w:jc w:val="both"/>
        <w:textAlignment w:val="baseline"/>
        <w:rPr>
          <w:rFonts w:eastAsia="Calibri" w:cstheme="minorHAnsi"/>
          <w:lang w:val="en-US" w:eastAsia="zh-CN" w:bidi="hi-IN"/>
        </w:rPr>
      </w:pPr>
    </w:p>
    <w:p w:rsidRPr="008E6AC5" w:rsidR="00B707DF" w:rsidP="008E6AC5" w:rsidRDefault="00B707DF" w14:paraId="6240DADE" w14:textId="77777777">
      <w:pPr>
        <w:rPr>
          <w:rFonts w:eastAsia="F"/>
          <w:color w:val="4472C4" w:themeColor="accent1"/>
          <w:lang w:val="en-US" w:eastAsia="zh-CN" w:bidi="hi-IN"/>
        </w:rPr>
      </w:pPr>
      <w:bookmarkStart w:name="_heading=h.1fob9te" w:id="5"/>
      <w:bookmarkStart w:name="_Toc126941376" w:id="6"/>
      <w:bookmarkEnd w:id="5"/>
      <w:r w:rsidRPr="008E6AC5">
        <w:rPr>
          <w:color w:val="4472C4" w:themeColor="accent1"/>
          <w:lang w:val="en-US" w:eastAsia="zh-CN" w:bidi="hi-IN"/>
        </w:rPr>
        <w:t>Final Evaluation Summary</w:t>
      </w:r>
      <w:bookmarkEnd w:id="6"/>
    </w:p>
    <w:p w:rsidRPr="00B707DF" w:rsidR="00B707DF" w:rsidP="00B707DF" w:rsidRDefault="00B707DF" w14:paraId="6D194E9D" w14:textId="77777777">
      <w:pPr>
        <w:suppressAutoHyphens/>
        <w:autoSpaceDN w:val="0"/>
        <w:spacing w:after="0" w:line="240" w:lineRule="auto"/>
        <w:jc w:val="both"/>
        <w:textAlignment w:val="baseline"/>
        <w:rPr>
          <w:rFonts w:eastAsia="Calibri" w:cstheme="minorHAnsi"/>
          <w:color w:val="44546A"/>
          <w:lang w:val="en-US" w:eastAsia="zh-CN" w:bidi="hi-IN"/>
        </w:rPr>
      </w:pPr>
      <w:r w:rsidRPr="00B707DF">
        <w:rPr>
          <w:rFonts w:eastAsia="Calibri" w:cstheme="minorHAnsi"/>
          <w:color w:val="44546A"/>
          <w:lang w:val="en-US" w:eastAsia="zh-CN" w:bidi="hi-IN"/>
        </w:rPr>
        <w:t xml:space="preserve">Table </w:t>
      </w:r>
      <w:r w:rsidRPr="00B707DF">
        <w:rPr>
          <w:rFonts w:eastAsia="Calibri" w:cstheme="minorHAnsi"/>
          <w:color w:val="2B579A"/>
          <w:shd w:val="clear" w:color="auto" w:fill="E6E6E6"/>
          <w:lang w:val="en-US" w:eastAsia="zh-CN" w:bidi="hi-IN"/>
        </w:rPr>
        <w:fldChar w:fldCharType="begin"/>
      </w:r>
      <w:r w:rsidRPr="00B707DF">
        <w:rPr>
          <w:rFonts w:eastAsia="Calibri" w:cstheme="minorHAnsi"/>
          <w:color w:val="44546A"/>
          <w:lang w:val="en-US" w:eastAsia="zh-CN" w:bidi="hi-IN"/>
        </w:rPr>
        <w:instrText xml:space="preserve"> SEQ Table \* ARABIC </w:instrText>
      </w:r>
      <w:r w:rsidRPr="00B707DF">
        <w:rPr>
          <w:rFonts w:eastAsia="Calibri" w:cstheme="minorHAnsi"/>
          <w:color w:val="2B579A"/>
          <w:shd w:val="clear" w:color="auto" w:fill="E6E6E6"/>
          <w:lang w:val="en-US" w:eastAsia="zh-CN" w:bidi="hi-IN"/>
        </w:rPr>
        <w:fldChar w:fldCharType="separate"/>
      </w:r>
      <w:r w:rsidRPr="00B707DF">
        <w:rPr>
          <w:rFonts w:eastAsia="Calibri" w:cstheme="minorHAnsi"/>
          <w:noProof/>
          <w:color w:val="44546A"/>
          <w:lang w:val="en-US" w:eastAsia="zh-CN" w:bidi="hi-IN"/>
        </w:rPr>
        <w:t>1</w:t>
      </w:r>
      <w:r w:rsidRPr="00B707DF">
        <w:rPr>
          <w:rFonts w:eastAsia="Calibri" w:cstheme="minorHAnsi"/>
          <w:color w:val="2B579A"/>
          <w:shd w:val="clear" w:color="auto" w:fill="E6E6E6"/>
          <w:lang w:val="en-US" w:eastAsia="zh-CN" w:bidi="hi-IN"/>
        </w:rPr>
        <w:fldChar w:fldCharType="end"/>
      </w:r>
      <w:r w:rsidRPr="00B707DF">
        <w:rPr>
          <w:rFonts w:eastAsia="Calibri" w:cstheme="minorHAnsi"/>
          <w:color w:val="44546A"/>
          <w:lang w:val="en-US" w:eastAsia="zh-CN" w:bidi="hi-IN"/>
        </w:rPr>
        <w:t xml:space="preserve">. </w:t>
      </w:r>
      <w:r w:rsidRPr="00B707DF">
        <w:rPr>
          <w:rFonts w:eastAsia="Calibri" w:cstheme="minorHAnsi"/>
          <w:color w:val="000000"/>
          <w:lang w:val="en-US" w:eastAsia="zh-CN" w:bidi="hi-IN"/>
        </w:rPr>
        <w:t xml:space="preserve">Summary of Final Evaluation </w:t>
      </w:r>
    </w:p>
    <w:tbl>
      <w:tblPr>
        <w:tblW w:w="9085" w:type="dxa"/>
        <w:tblLayout w:type="fixed"/>
        <w:tblCellMar>
          <w:left w:w="10" w:type="dxa"/>
          <w:right w:w="10" w:type="dxa"/>
        </w:tblCellMar>
        <w:tblLook w:val="04A0" w:firstRow="1" w:lastRow="0" w:firstColumn="1" w:lastColumn="0" w:noHBand="0" w:noVBand="1"/>
      </w:tblPr>
      <w:tblGrid>
        <w:gridCol w:w="2713"/>
        <w:gridCol w:w="6372"/>
      </w:tblGrid>
      <w:tr w:rsidRPr="00B707DF" w:rsidR="00B707DF" w:rsidTr="0075132C" w14:paraId="1F2380EC" w14:textId="77777777">
        <w:tc>
          <w:tcPr>
            <w:tcW w:w="2713" w:type="dxa"/>
            <w:tcBorders>
              <w:top w:val="single" w:color="000000" w:sz="4" w:space="0"/>
              <w:left w:val="single" w:color="000000" w:sz="4" w:space="0"/>
              <w:bottom w:val="single" w:color="000000" w:sz="4" w:space="0"/>
              <w:right w:val="single" w:color="000000" w:sz="4" w:space="0"/>
            </w:tcBorders>
            <w:shd w:val="clear" w:color="auto" w:fill="D5DCE4"/>
            <w:tcMar>
              <w:top w:w="0" w:type="dxa"/>
              <w:left w:w="113" w:type="dxa"/>
              <w:bottom w:w="0" w:type="dxa"/>
              <w:right w:w="108" w:type="dxa"/>
            </w:tcMar>
          </w:tcPr>
          <w:p w:rsidRPr="00B707DF" w:rsidR="00B707DF" w:rsidP="00B707DF" w:rsidRDefault="00B707DF" w14:paraId="7EE9C050" w14:textId="77777777">
            <w:pPr>
              <w:suppressAutoHyphens/>
              <w:autoSpaceDN w:val="0"/>
              <w:spacing w:after="0" w:line="240" w:lineRule="auto"/>
              <w:jc w:val="both"/>
              <w:textAlignment w:val="baseline"/>
              <w:rPr>
                <w:rFonts w:eastAsia="Calibri" w:cstheme="minorHAnsi"/>
                <w:highlight w:val="yellow"/>
                <w:lang w:val="en-US" w:eastAsia="zh-CN" w:bidi="hi-IN"/>
              </w:rPr>
            </w:pPr>
            <w:r w:rsidRPr="00B707DF">
              <w:rPr>
                <w:rFonts w:eastAsia="Calibri" w:cstheme="minorHAnsi"/>
                <w:b/>
                <w:lang w:val="en-US" w:eastAsia="zh-CN" w:bidi="hi-IN"/>
              </w:rPr>
              <w:t>Program Title</w:t>
            </w:r>
          </w:p>
        </w:tc>
        <w:tc>
          <w:tcPr>
            <w:tcW w:w="6372" w:type="dxa"/>
            <w:tcBorders>
              <w:top w:val="single" w:color="000000" w:sz="4" w:space="0"/>
              <w:left w:val="single" w:color="000000" w:sz="4" w:space="0"/>
              <w:bottom w:val="single" w:color="000000" w:sz="4" w:space="0"/>
              <w:right w:val="single" w:color="000000" w:sz="4" w:space="0"/>
            </w:tcBorders>
            <w:shd w:val="clear" w:color="auto" w:fill="D5DCE4"/>
            <w:tcMar>
              <w:top w:w="0" w:type="dxa"/>
              <w:left w:w="113" w:type="dxa"/>
              <w:bottom w:w="0" w:type="dxa"/>
              <w:right w:w="108" w:type="dxa"/>
            </w:tcMar>
            <w:vAlign w:val="center"/>
          </w:tcPr>
          <w:p w:rsidRPr="00B707DF" w:rsidR="00B707DF" w:rsidP="00B707DF" w:rsidRDefault="00B707DF" w14:paraId="6883B0D3" w14:textId="77777777">
            <w:pPr>
              <w:tabs>
                <w:tab w:val="center" w:pos="4680"/>
                <w:tab w:val="right" w:pos="9360"/>
              </w:tabs>
              <w:suppressAutoHyphens/>
              <w:autoSpaceDN w:val="0"/>
              <w:spacing w:after="0"/>
              <w:jc w:val="both"/>
              <w:textAlignment w:val="baseline"/>
              <w:rPr>
                <w:rFonts w:eastAsia="Calibri" w:cstheme="minorHAnsi"/>
                <w:highlight w:val="yellow"/>
                <w:lang w:val="en-US" w:eastAsia="zh-CN" w:bidi="hi-IN"/>
              </w:rPr>
            </w:pPr>
            <w:r w:rsidRPr="00B707DF">
              <w:rPr>
                <w:rFonts w:eastAsia="Calibri" w:cstheme="minorHAnsi"/>
                <w:b/>
                <w:color w:val="000000"/>
                <w:lang w:val="en-US" w:eastAsia="zh-CN" w:bidi="hi-IN"/>
              </w:rPr>
              <w:t>Multi-Sectoral Emergency Response South Sudan</w:t>
            </w:r>
          </w:p>
        </w:tc>
      </w:tr>
      <w:tr w:rsidRPr="00B707DF" w:rsidR="00B707DF" w:rsidTr="0075132C" w14:paraId="5688D829" w14:textId="77777777">
        <w:tc>
          <w:tcPr>
            <w:tcW w:w="2713"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Pr="00B707DF" w:rsidR="00B707DF" w:rsidP="00B707DF" w:rsidRDefault="00B707DF" w14:paraId="30159149" w14:textId="77777777">
            <w:pPr>
              <w:suppressAutoHyphens/>
              <w:autoSpaceDN w:val="0"/>
              <w:spacing w:after="0" w:line="240" w:lineRule="auto"/>
              <w:jc w:val="both"/>
              <w:textAlignment w:val="baseline"/>
              <w:rPr>
                <w:rFonts w:eastAsia="Calibri" w:cstheme="minorHAnsi"/>
                <w:bCs/>
                <w:lang w:val="en-US" w:eastAsia="zh-CN" w:bidi="hi-IN"/>
              </w:rPr>
            </w:pPr>
            <w:r w:rsidRPr="00B707DF">
              <w:rPr>
                <w:rFonts w:eastAsia="Calibri" w:cstheme="minorHAnsi"/>
                <w:bCs/>
                <w:lang w:val="en-US" w:eastAsia="zh-CN" w:bidi="hi-IN"/>
              </w:rPr>
              <w:t>Activity Goal</w:t>
            </w:r>
          </w:p>
        </w:tc>
        <w:tc>
          <w:tcPr>
            <w:tcW w:w="6372"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vAlign w:val="center"/>
          </w:tcPr>
          <w:p w:rsidRPr="00B707DF" w:rsidR="00B707DF" w:rsidP="00B707DF" w:rsidRDefault="00B707DF" w14:paraId="46737629" w14:textId="77777777">
            <w:pPr>
              <w:tabs>
                <w:tab w:val="center" w:pos="4680"/>
                <w:tab w:val="right" w:pos="9360"/>
              </w:tabs>
              <w:suppressAutoHyphens/>
              <w:autoSpaceDN w:val="0"/>
              <w:spacing w:after="0"/>
              <w:jc w:val="both"/>
              <w:textAlignment w:val="baseline"/>
              <w:rPr>
                <w:rFonts w:eastAsia="Calibri" w:cstheme="minorHAnsi"/>
                <w:highlight w:val="yellow"/>
                <w:lang w:val="en-US" w:eastAsia="zh-CN" w:bidi="hi-IN"/>
              </w:rPr>
            </w:pPr>
            <w:r w:rsidRPr="00B707DF">
              <w:rPr>
                <w:rFonts w:eastAsia="Calibri" w:cstheme="minorHAnsi"/>
                <w:color w:val="000000"/>
                <w:lang w:val="en-US" w:eastAsia="zh-CN" w:bidi="hi-IN"/>
              </w:rPr>
              <w:t>Increase access to lifesaving basic services and information for displacement affected communities</w:t>
            </w:r>
          </w:p>
        </w:tc>
      </w:tr>
      <w:tr w:rsidRPr="00B707DF" w:rsidR="00B707DF" w:rsidTr="0075132C" w14:paraId="69114EE7" w14:textId="77777777">
        <w:tc>
          <w:tcPr>
            <w:tcW w:w="2713"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Pr="00B707DF" w:rsidR="00B707DF" w:rsidP="00B707DF" w:rsidRDefault="00B707DF" w14:paraId="5AD991DB" w14:textId="77777777">
            <w:pPr>
              <w:suppressAutoHyphens/>
              <w:autoSpaceDN w:val="0"/>
              <w:spacing w:after="0" w:line="240" w:lineRule="auto"/>
              <w:jc w:val="both"/>
              <w:textAlignment w:val="baseline"/>
              <w:rPr>
                <w:rFonts w:eastAsia="Calibri" w:cstheme="minorHAnsi"/>
                <w:bCs/>
                <w:lang w:val="en-US" w:eastAsia="zh-CN" w:bidi="hi-IN"/>
              </w:rPr>
            </w:pPr>
            <w:r w:rsidRPr="00B707DF">
              <w:rPr>
                <w:rFonts w:eastAsia="Calibri" w:cstheme="minorHAnsi"/>
                <w:bCs/>
                <w:lang w:val="en-US" w:eastAsia="zh-CN" w:bidi="hi-IN"/>
              </w:rPr>
              <w:t>Geographic Coverage</w:t>
            </w:r>
          </w:p>
        </w:tc>
        <w:tc>
          <w:tcPr>
            <w:tcW w:w="6372"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vAlign w:val="center"/>
          </w:tcPr>
          <w:p w:rsidRPr="00B707DF" w:rsidR="00B707DF" w:rsidP="00B707DF" w:rsidRDefault="00B707DF" w14:paraId="67BD6D27" w14:textId="77777777">
            <w:pPr>
              <w:tabs>
                <w:tab w:val="center" w:pos="4680"/>
                <w:tab w:val="right" w:pos="9360"/>
              </w:tabs>
              <w:suppressAutoHyphens/>
              <w:autoSpaceDN w:val="0"/>
              <w:spacing w:after="0"/>
              <w:jc w:val="both"/>
              <w:textAlignment w:val="baseline"/>
              <w:rPr>
                <w:rFonts w:eastAsia="Calibri" w:cstheme="minorHAnsi"/>
                <w:highlight w:val="yellow"/>
                <w:lang w:val="en-US" w:eastAsia="zh-CN" w:bidi="hi-IN"/>
              </w:rPr>
            </w:pPr>
            <w:r w:rsidRPr="00B707DF">
              <w:rPr>
                <w:rFonts w:eastAsia="Calibri" w:cstheme="minorHAnsi"/>
                <w:color w:val="000000"/>
                <w:lang w:val="en-US" w:eastAsia="zh-CN" w:bidi="hi-IN"/>
              </w:rPr>
              <w:t>South Sudan: Upper Nile and Unity States, Country-wide</w:t>
            </w:r>
          </w:p>
        </w:tc>
      </w:tr>
      <w:tr w:rsidRPr="00B707DF" w:rsidR="00B707DF" w:rsidTr="0075132C" w14:paraId="7C438D2E" w14:textId="77777777">
        <w:tc>
          <w:tcPr>
            <w:tcW w:w="2713"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Pr="00B707DF" w:rsidR="00B707DF" w:rsidP="00B707DF" w:rsidRDefault="00B707DF" w14:paraId="580CD6AC" w14:textId="77777777">
            <w:pPr>
              <w:suppressAutoHyphens/>
              <w:autoSpaceDN w:val="0"/>
              <w:spacing w:after="0" w:line="240" w:lineRule="auto"/>
              <w:jc w:val="both"/>
              <w:textAlignment w:val="baseline"/>
              <w:rPr>
                <w:rFonts w:eastAsia="Calibri" w:cstheme="minorHAnsi"/>
                <w:bCs/>
                <w:lang w:val="en-US" w:eastAsia="zh-CN" w:bidi="hi-IN"/>
              </w:rPr>
            </w:pPr>
            <w:r w:rsidRPr="00B707DF">
              <w:rPr>
                <w:rFonts w:eastAsia="Calibri" w:cstheme="minorHAnsi"/>
                <w:bCs/>
                <w:lang w:val="en-US" w:eastAsia="zh-CN" w:bidi="hi-IN"/>
              </w:rPr>
              <w:t>Proposed Start Date</w:t>
            </w:r>
          </w:p>
        </w:tc>
        <w:tc>
          <w:tcPr>
            <w:tcW w:w="6372"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vAlign w:val="center"/>
          </w:tcPr>
          <w:p w:rsidRPr="00B707DF" w:rsidR="00B707DF" w:rsidP="00B707DF" w:rsidRDefault="00B707DF" w14:paraId="7F946DC1" w14:textId="77777777">
            <w:pPr>
              <w:tabs>
                <w:tab w:val="center" w:pos="4680"/>
                <w:tab w:val="right" w:pos="9360"/>
              </w:tabs>
              <w:suppressAutoHyphens/>
              <w:autoSpaceDN w:val="0"/>
              <w:spacing w:after="0"/>
              <w:jc w:val="both"/>
              <w:textAlignment w:val="baseline"/>
              <w:rPr>
                <w:rFonts w:eastAsia="Calibri" w:cstheme="minorHAnsi"/>
                <w:color w:val="000000"/>
                <w:lang w:val="en-US" w:eastAsia="zh-CN" w:bidi="hi-IN"/>
              </w:rPr>
            </w:pPr>
            <w:r w:rsidRPr="00B707DF">
              <w:rPr>
                <w:rFonts w:eastAsia="Calibri" w:cstheme="minorHAnsi"/>
                <w:color w:val="000000"/>
                <w:lang w:val="en-US" w:eastAsia="zh-CN" w:bidi="hi-IN"/>
              </w:rPr>
              <w:t>September 01, 2021</w:t>
            </w:r>
          </w:p>
        </w:tc>
      </w:tr>
      <w:tr w:rsidRPr="00B707DF" w:rsidR="00B707DF" w:rsidTr="0075132C" w14:paraId="0BB8E359" w14:textId="77777777">
        <w:tc>
          <w:tcPr>
            <w:tcW w:w="2713"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Pr="00B707DF" w:rsidR="00B707DF" w:rsidP="00B707DF" w:rsidRDefault="00B707DF" w14:paraId="468C1885" w14:textId="77777777">
            <w:pPr>
              <w:suppressAutoHyphens/>
              <w:autoSpaceDN w:val="0"/>
              <w:spacing w:after="0" w:line="240" w:lineRule="auto"/>
              <w:jc w:val="both"/>
              <w:textAlignment w:val="baseline"/>
              <w:rPr>
                <w:rFonts w:eastAsia="Calibri" w:cstheme="minorHAnsi"/>
                <w:bCs/>
                <w:lang w:val="en-US" w:eastAsia="zh-CN" w:bidi="hi-IN"/>
              </w:rPr>
            </w:pPr>
            <w:r w:rsidRPr="00B707DF">
              <w:rPr>
                <w:rFonts w:eastAsia="Calibri" w:cstheme="minorHAnsi"/>
                <w:bCs/>
                <w:lang w:val="en-US" w:eastAsia="zh-CN" w:bidi="hi-IN"/>
              </w:rPr>
              <w:t>Proposed Period of Performance Duration</w:t>
            </w:r>
          </w:p>
        </w:tc>
        <w:tc>
          <w:tcPr>
            <w:tcW w:w="6372"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vAlign w:val="center"/>
          </w:tcPr>
          <w:p w:rsidRPr="00B707DF" w:rsidR="00B707DF" w:rsidP="00B707DF" w:rsidRDefault="00B707DF" w14:paraId="07957512" w14:textId="77777777">
            <w:pPr>
              <w:tabs>
                <w:tab w:val="center" w:pos="4680"/>
                <w:tab w:val="right" w:pos="9360"/>
              </w:tabs>
              <w:suppressAutoHyphens/>
              <w:autoSpaceDN w:val="0"/>
              <w:spacing w:after="0"/>
              <w:jc w:val="both"/>
              <w:textAlignment w:val="baseline"/>
              <w:rPr>
                <w:rFonts w:eastAsia="Calibri" w:cstheme="minorHAnsi"/>
                <w:color w:val="000000"/>
                <w:lang w:val="en-US" w:eastAsia="zh-CN" w:bidi="hi-IN"/>
              </w:rPr>
            </w:pPr>
            <w:r w:rsidRPr="00B707DF">
              <w:rPr>
                <w:rFonts w:eastAsia="Calibri" w:cstheme="minorHAnsi"/>
                <w:bCs/>
                <w:lang w:val="en-US" w:eastAsia="zh-CN" w:bidi="hi-IN"/>
              </w:rPr>
              <w:t xml:space="preserve">20 months: </w:t>
            </w:r>
            <w:r w:rsidRPr="00B707DF">
              <w:rPr>
                <w:rFonts w:eastAsia="Calibri" w:cstheme="minorHAnsi"/>
                <w:lang w:val="en-US" w:eastAsia="zh-CN" w:bidi="hi-IN"/>
              </w:rPr>
              <w:t>Year 1 – 12 months, Year 2 – 8 months</w:t>
            </w:r>
          </w:p>
        </w:tc>
      </w:tr>
      <w:tr w:rsidRPr="00B707DF" w:rsidR="00B707DF" w:rsidTr="0075132C" w14:paraId="7BF584BD" w14:textId="77777777">
        <w:tc>
          <w:tcPr>
            <w:tcW w:w="2713"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Pr="00B707DF" w:rsidR="00B707DF" w:rsidP="00B707DF" w:rsidRDefault="00B707DF" w14:paraId="4EF67C76" w14:textId="77777777">
            <w:pPr>
              <w:suppressAutoHyphens/>
              <w:autoSpaceDN w:val="0"/>
              <w:spacing w:after="0" w:line="240" w:lineRule="auto"/>
              <w:jc w:val="both"/>
              <w:textAlignment w:val="baseline"/>
              <w:rPr>
                <w:rFonts w:eastAsia="Calibri" w:cstheme="minorHAnsi"/>
                <w:bCs/>
                <w:lang w:val="en-US" w:eastAsia="zh-CN" w:bidi="hi-IN"/>
              </w:rPr>
            </w:pPr>
            <w:r w:rsidRPr="00B707DF">
              <w:rPr>
                <w:rFonts w:eastAsia="Calibri" w:cstheme="minorHAnsi"/>
                <w:bCs/>
                <w:lang w:val="en-US" w:eastAsia="zh-CN" w:bidi="hi-IN"/>
              </w:rPr>
              <w:t>Target Counties</w:t>
            </w:r>
          </w:p>
        </w:tc>
        <w:tc>
          <w:tcPr>
            <w:tcW w:w="6372"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vAlign w:val="center"/>
          </w:tcPr>
          <w:p w:rsidRPr="00B707DF" w:rsidR="00B707DF" w:rsidP="00B707DF" w:rsidRDefault="00B707DF" w14:paraId="61119E5F" w14:textId="77777777">
            <w:pPr>
              <w:tabs>
                <w:tab w:val="center" w:pos="4680"/>
                <w:tab w:val="right" w:pos="9360"/>
              </w:tabs>
              <w:suppressAutoHyphens/>
              <w:autoSpaceDN w:val="0"/>
              <w:spacing w:after="0"/>
              <w:jc w:val="both"/>
              <w:textAlignment w:val="baseline"/>
              <w:rPr>
                <w:rFonts w:eastAsia="Calibri" w:cstheme="minorHAnsi"/>
                <w:color w:val="000000"/>
                <w:lang w:val="en-US" w:eastAsia="zh-CN" w:bidi="hi-IN"/>
              </w:rPr>
            </w:pPr>
            <w:r w:rsidRPr="00B707DF">
              <w:rPr>
                <w:rFonts w:eastAsia="Calibri" w:cstheme="minorHAnsi"/>
                <w:color w:val="000000"/>
                <w:lang w:val="en-US" w:eastAsia="zh-CN" w:bidi="hi-IN"/>
              </w:rPr>
              <w:t>Rubkona and Guit in Unity state and Malakal Fashoda, Baliet counties of Upper Nile state, and hard to reach areas.</w:t>
            </w:r>
          </w:p>
        </w:tc>
      </w:tr>
      <w:tr w:rsidRPr="00B707DF" w:rsidR="00B707DF" w:rsidTr="0075132C" w14:paraId="32B5CFCF" w14:textId="77777777">
        <w:tc>
          <w:tcPr>
            <w:tcW w:w="2713"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Pr="00B707DF" w:rsidR="00B707DF" w:rsidP="00B707DF" w:rsidRDefault="00B707DF" w14:paraId="14F24BE3" w14:textId="77777777">
            <w:pPr>
              <w:suppressAutoHyphens/>
              <w:autoSpaceDN w:val="0"/>
              <w:spacing w:after="0" w:line="240" w:lineRule="auto"/>
              <w:jc w:val="both"/>
              <w:textAlignment w:val="baseline"/>
              <w:rPr>
                <w:rFonts w:eastAsia="Calibri" w:cstheme="minorHAnsi"/>
                <w:bCs/>
                <w:lang w:val="en-US" w:eastAsia="zh-CN" w:bidi="hi-IN"/>
              </w:rPr>
            </w:pPr>
            <w:r w:rsidRPr="00B707DF">
              <w:rPr>
                <w:rFonts w:eastAsia="Calibri" w:cstheme="minorHAnsi"/>
                <w:bCs/>
                <w:lang w:val="en-US" w:eastAsia="zh-CN" w:bidi="hi-IN"/>
              </w:rPr>
              <w:t>Evaluation Type</w:t>
            </w:r>
          </w:p>
        </w:tc>
        <w:tc>
          <w:tcPr>
            <w:tcW w:w="6372"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vAlign w:val="center"/>
          </w:tcPr>
          <w:p w:rsidRPr="00B707DF" w:rsidR="00B707DF" w:rsidP="00B707DF" w:rsidRDefault="00B707DF" w14:paraId="2E55F572" w14:textId="77777777">
            <w:pPr>
              <w:tabs>
                <w:tab w:val="center" w:pos="4680"/>
                <w:tab w:val="right" w:pos="9360"/>
              </w:tabs>
              <w:suppressAutoHyphens/>
              <w:autoSpaceDN w:val="0"/>
              <w:spacing w:after="0"/>
              <w:jc w:val="both"/>
              <w:textAlignment w:val="baseline"/>
              <w:rPr>
                <w:rFonts w:eastAsia="Calibri" w:cstheme="minorHAnsi"/>
                <w:lang w:val="en-US" w:eastAsia="zh-CN" w:bidi="hi-IN"/>
              </w:rPr>
            </w:pPr>
            <w:r w:rsidRPr="00B707DF">
              <w:rPr>
                <w:rFonts w:eastAsia="Calibri" w:cstheme="minorHAnsi"/>
                <w:color w:val="000000"/>
                <w:lang w:val="en-US" w:eastAsia="zh-CN" w:bidi="hi-IN"/>
              </w:rPr>
              <w:t xml:space="preserve">Final Evaluation </w:t>
            </w:r>
          </w:p>
        </w:tc>
      </w:tr>
      <w:tr w:rsidRPr="00B707DF" w:rsidR="00B707DF" w:rsidTr="0075132C" w14:paraId="74ED0D12" w14:textId="77777777">
        <w:trPr>
          <w:trHeight w:val="547"/>
        </w:trPr>
        <w:tc>
          <w:tcPr>
            <w:tcW w:w="2713"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Pr="00B707DF" w:rsidR="00B707DF" w:rsidP="00B707DF" w:rsidRDefault="00B707DF" w14:paraId="03F2174A" w14:textId="77777777">
            <w:pPr>
              <w:suppressAutoHyphens/>
              <w:autoSpaceDN w:val="0"/>
              <w:spacing w:after="0" w:line="240" w:lineRule="auto"/>
              <w:jc w:val="both"/>
              <w:textAlignment w:val="baseline"/>
              <w:rPr>
                <w:rFonts w:eastAsia="Calibri" w:cstheme="minorHAnsi"/>
                <w:bCs/>
                <w:lang w:val="en-US" w:eastAsia="zh-CN" w:bidi="hi-IN"/>
              </w:rPr>
            </w:pPr>
            <w:r w:rsidRPr="00B707DF">
              <w:rPr>
                <w:rFonts w:eastAsia="Calibri" w:cstheme="minorHAnsi"/>
                <w:bCs/>
                <w:lang w:val="en-US" w:eastAsia="zh-CN" w:bidi="hi-IN"/>
              </w:rPr>
              <w:t>Evaluation Purpose</w:t>
            </w:r>
          </w:p>
        </w:tc>
        <w:tc>
          <w:tcPr>
            <w:tcW w:w="6372"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vAlign w:val="center"/>
          </w:tcPr>
          <w:p w:rsidRPr="00B707DF" w:rsidR="00B707DF" w:rsidP="00B707DF" w:rsidRDefault="00B707DF" w14:paraId="79741240" w14:textId="77777777">
            <w:pPr>
              <w:suppressAutoHyphens/>
              <w:autoSpaceDN w:val="0"/>
              <w:spacing w:after="0" w:line="240" w:lineRule="auto"/>
              <w:jc w:val="both"/>
              <w:textAlignment w:val="baseline"/>
              <w:rPr>
                <w:rFonts w:eastAsia="Calibri" w:cstheme="minorHAnsi"/>
                <w:highlight w:val="yellow"/>
                <w:lang w:val="en-US" w:eastAsia="zh-CN" w:bidi="hi-IN"/>
              </w:rPr>
            </w:pPr>
            <w:r w:rsidRPr="00B707DF">
              <w:rPr>
                <w:rFonts w:eastAsia="Calibri" w:cstheme="minorHAnsi"/>
                <w:lang w:val="en-US" w:eastAsia="zh-CN" w:bidi="hi-IN"/>
              </w:rPr>
              <w:t>To measure project effectiveness, efficiency, coverage, and relevance of activities and provide end line estimates for key outcome indicators that will be compared with the same type of information collected at the baseline.</w:t>
            </w:r>
          </w:p>
        </w:tc>
      </w:tr>
      <w:tr w:rsidRPr="00B707DF" w:rsidR="00B707DF" w:rsidTr="0075132C" w14:paraId="50C19579" w14:textId="77777777">
        <w:trPr>
          <w:trHeight w:val="555"/>
        </w:trPr>
        <w:tc>
          <w:tcPr>
            <w:tcW w:w="2713"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Pr="00B707DF" w:rsidR="00B707DF" w:rsidP="00B707DF" w:rsidRDefault="00B707DF" w14:paraId="451B5410" w14:textId="77777777">
            <w:pPr>
              <w:suppressAutoHyphens/>
              <w:autoSpaceDN w:val="0"/>
              <w:spacing w:after="0" w:line="240" w:lineRule="auto"/>
              <w:jc w:val="both"/>
              <w:textAlignment w:val="baseline"/>
              <w:rPr>
                <w:rFonts w:eastAsia="Calibri" w:cstheme="minorHAnsi"/>
                <w:bCs/>
                <w:lang w:val="en-US" w:eastAsia="zh-CN" w:bidi="hi-IN"/>
              </w:rPr>
            </w:pPr>
            <w:r w:rsidRPr="00B707DF">
              <w:rPr>
                <w:rFonts w:eastAsia="Calibri" w:cstheme="minorHAnsi"/>
                <w:bCs/>
                <w:lang w:val="en-US" w:eastAsia="zh-CN" w:bidi="hi-IN"/>
              </w:rPr>
              <w:t>Methodology</w:t>
            </w:r>
          </w:p>
        </w:tc>
        <w:tc>
          <w:tcPr>
            <w:tcW w:w="6372"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vAlign w:val="center"/>
          </w:tcPr>
          <w:p w:rsidRPr="00B707DF" w:rsidR="00B707DF" w:rsidP="00B707DF" w:rsidRDefault="00B707DF" w14:paraId="4474D2A3" w14:textId="77777777">
            <w:pPr>
              <w:suppressAutoHyphens/>
              <w:autoSpaceDN w:val="0"/>
              <w:spacing w:after="0" w:line="240" w:lineRule="auto"/>
              <w:jc w:val="both"/>
              <w:textAlignment w:val="baseline"/>
              <w:rPr>
                <w:rFonts w:eastAsia="Calibri" w:cstheme="minorHAnsi"/>
                <w:lang w:val="en-US" w:eastAsia="zh-CN" w:bidi="hi-IN"/>
              </w:rPr>
            </w:pPr>
            <w:r w:rsidRPr="00B707DF">
              <w:rPr>
                <w:rFonts w:eastAsia="Calibri" w:cstheme="minorHAnsi"/>
                <w:lang w:val="en-US" w:eastAsia="zh-CN" w:bidi="hi-IN"/>
              </w:rPr>
              <w:t xml:space="preserve">A mixed quantitative and qualitative method will be used to gather information from project participants in the target area. </w:t>
            </w:r>
          </w:p>
        </w:tc>
      </w:tr>
      <w:tr w:rsidRPr="00B707DF" w:rsidR="00B707DF" w:rsidTr="0075132C" w14:paraId="1C687CD7" w14:textId="77777777">
        <w:tc>
          <w:tcPr>
            <w:tcW w:w="2713"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Pr="00B707DF" w:rsidR="00B707DF" w:rsidP="00B707DF" w:rsidRDefault="00B707DF" w14:paraId="2D903021" w14:textId="77777777">
            <w:pPr>
              <w:suppressAutoHyphens/>
              <w:autoSpaceDN w:val="0"/>
              <w:spacing w:after="0" w:line="240" w:lineRule="auto"/>
              <w:jc w:val="both"/>
              <w:textAlignment w:val="baseline"/>
              <w:rPr>
                <w:rFonts w:eastAsia="Calibri" w:cstheme="minorHAnsi"/>
                <w:bCs/>
                <w:lang w:val="en-US" w:eastAsia="zh-CN" w:bidi="hi-IN"/>
              </w:rPr>
            </w:pPr>
            <w:r w:rsidRPr="00B707DF">
              <w:rPr>
                <w:rFonts w:eastAsia="Calibri" w:cstheme="minorHAnsi"/>
                <w:bCs/>
                <w:lang w:val="en-US" w:eastAsia="zh-CN" w:bidi="hi-IN"/>
              </w:rPr>
              <w:t>Proposed data collection starts and end dates:</w:t>
            </w:r>
          </w:p>
        </w:tc>
        <w:tc>
          <w:tcPr>
            <w:tcW w:w="6372"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vAlign w:val="center"/>
          </w:tcPr>
          <w:p w:rsidRPr="00B707DF" w:rsidR="00B707DF" w:rsidP="00B707DF" w:rsidRDefault="00B707DF" w14:paraId="0F932E6B" w14:textId="77777777">
            <w:pPr>
              <w:suppressAutoHyphens/>
              <w:autoSpaceDN w:val="0"/>
              <w:spacing w:after="0"/>
              <w:jc w:val="both"/>
              <w:textAlignment w:val="baseline"/>
              <w:rPr>
                <w:rFonts w:eastAsia="Calibri" w:cstheme="minorHAnsi"/>
                <w:lang w:val="en-US" w:eastAsia="zh-CN" w:bidi="hi-IN"/>
              </w:rPr>
            </w:pPr>
            <w:r w:rsidRPr="00B707DF">
              <w:rPr>
                <w:rFonts w:eastAsia="Calibri" w:cstheme="minorHAnsi"/>
                <w:color w:val="000000"/>
                <w:lang w:val="en-US" w:eastAsia="zh-CN" w:bidi="hi-IN"/>
              </w:rPr>
              <w:t>Starts on April 03 and ends on April 28, 2023</w:t>
            </w:r>
          </w:p>
        </w:tc>
      </w:tr>
      <w:tr w:rsidRPr="00B707DF" w:rsidR="00B707DF" w:rsidTr="0075132C" w14:paraId="36A3DBCD" w14:textId="77777777">
        <w:tc>
          <w:tcPr>
            <w:tcW w:w="2713"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Pr="00B707DF" w:rsidR="00B707DF" w:rsidP="00B707DF" w:rsidRDefault="00B707DF" w14:paraId="6F89FFE5" w14:textId="77777777">
            <w:pPr>
              <w:suppressAutoHyphens/>
              <w:autoSpaceDN w:val="0"/>
              <w:spacing w:after="0" w:line="240" w:lineRule="auto"/>
              <w:jc w:val="both"/>
              <w:textAlignment w:val="baseline"/>
              <w:rPr>
                <w:rFonts w:eastAsia="Calibri" w:cstheme="minorHAnsi"/>
                <w:bCs/>
                <w:lang w:val="en-US" w:eastAsia="zh-CN" w:bidi="hi-IN"/>
              </w:rPr>
            </w:pPr>
            <w:r w:rsidRPr="00B707DF">
              <w:rPr>
                <w:rFonts w:eastAsia="Calibri" w:cstheme="minorHAnsi"/>
                <w:bCs/>
                <w:lang w:val="en-US" w:eastAsia="zh-CN" w:bidi="hi-IN"/>
              </w:rPr>
              <w:t>Final report submission date to DRC:</w:t>
            </w:r>
          </w:p>
        </w:tc>
        <w:tc>
          <w:tcPr>
            <w:tcW w:w="6372"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vAlign w:val="center"/>
          </w:tcPr>
          <w:p w:rsidRPr="00B707DF" w:rsidR="00B707DF" w:rsidP="00B707DF" w:rsidRDefault="00B707DF" w14:paraId="1C2AF273" w14:textId="77777777">
            <w:pPr>
              <w:suppressAutoHyphens/>
              <w:autoSpaceDN w:val="0"/>
              <w:spacing w:after="0"/>
              <w:ind w:left="-42"/>
              <w:jc w:val="both"/>
              <w:textAlignment w:val="baseline"/>
              <w:rPr>
                <w:rFonts w:eastAsia="Calibri" w:cstheme="minorHAnsi"/>
                <w:lang w:val="en-US" w:eastAsia="zh-CN" w:bidi="hi-IN"/>
              </w:rPr>
            </w:pPr>
            <w:r w:rsidRPr="00B707DF">
              <w:rPr>
                <w:rFonts w:eastAsia="Calibri" w:cstheme="minorHAnsi"/>
                <w:color w:val="000000"/>
                <w:lang w:val="en-US" w:eastAsia="zh-CN" w:bidi="hi-IN"/>
              </w:rPr>
              <w:t>20 May 2023</w:t>
            </w:r>
          </w:p>
        </w:tc>
      </w:tr>
    </w:tbl>
    <w:p w:rsidR="008E6AC5" w:rsidP="008E6AC5" w:rsidRDefault="008E6AC5" w14:paraId="37FBA490" w14:textId="77777777">
      <w:pPr>
        <w:rPr>
          <w:color w:val="4472C4" w:themeColor="accent1"/>
          <w:lang w:val="en-US" w:eastAsia="zh-CN" w:bidi="hi-IN"/>
        </w:rPr>
      </w:pPr>
      <w:bookmarkStart w:name="_heading=h.3znysh7" w:id="7"/>
      <w:bookmarkStart w:name="_Toc126941377" w:id="8"/>
      <w:bookmarkEnd w:id="7"/>
    </w:p>
    <w:p w:rsidRPr="008E6AC5" w:rsidR="00B707DF" w:rsidP="008E6AC5" w:rsidRDefault="00B707DF" w14:paraId="47341FE3" w14:textId="5B99D7E0">
      <w:pPr>
        <w:rPr>
          <w:rFonts w:eastAsia="F"/>
          <w:color w:val="4472C4" w:themeColor="accent1"/>
          <w:lang w:val="en-US" w:eastAsia="zh-CN" w:bidi="hi-IN"/>
        </w:rPr>
      </w:pPr>
      <w:r w:rsidRPr="008E6AC5">
        <w:rPr>
          <w:color w:val="4472C4" w:themeColor="accent1"/>
          <w:lang w:val="en-US" w:eastAsia="zh-CN" w:bidi="hi-IN"/>
        </w:rPr>
        <w:t>Profile and Key Outcome Indicators for Final Evaluation</w:t>
      </w:r>
      <w:bookmarkEnd w:id="8"/>
      <w:r w:rsidRPr="008E6AC5">
        <w:rPr>
          <w:color w:val="4472C4" w:themeColor="accent1"/>
          <w:lang w:val="en-US" w:eastAsia="zh-CN" w:bidi="hi-IN"/>
        </w:rPr>
        <w:t xml:space="preserve"> </w:t>
      </w:r>
    </w:p>
    <w:p w:rsidRPr="00B707DF" w:rsidR="00B707DF" w:rsidP="00B707DF" w:rsidRDefault="00B707DF" w14:paraId="35B82E31" w14:textId="77777777">
      <w:pPr>
        <w:suppressAutoHyphens/>
        <w:autoSpaceDN w:val="0"/>
        <w:spacing w:after="0" w:line="240" w:lineRule="auto"/>
        <w:jc w:val="both"/>
        <w:textAlignment w:val="baseline"/>
        <w:rPr>
          <w:rFonts w:eastAsia="Calibri" w:cstheme="minorHAnsi"/>
          <w:color w:val="44546A"/>
          <w:lang w:val="en-US" w:eastAsia="zh-CN" w:bidi="hi-IN"/>
        </w:rPr>
      </w:pPr>
      <w:r w:rsidRPr="00B707DF">
        <w:rPr>
          <w:rFonts w:eastAsia="Calibri" w:cstheme="minorHAnsi"/>
          <w:color w:val="44546A"/>
          <w:lang w:val="en-US" w:eastAsia="zh-CN" w:bidi="hi-IN"/>
        </w:rPr>
        <w:t xml:space="preserve">Table </w:t>
      </w:r>
      <w:r w:rsidRPr="00B707DF">
        <w:rPr>
          <w:rFonts w:eastAsia="Calibri" w:cstheme="minorHAnsi"/>
          <w:color w:val="2B579A"/>
          <w:shd w:val="clear" w:color="auto" w:fill="E6E6E6"/>
          <w:lang w:val="en-US" w:eastAsia="zh-CN" w:bidi="hi-IN"/>
        </w:rPr>
        <w:fldChar w:fldCharType="begin"/>
      </w:r>
      <w:r w:rsidRPr="00B707DF">
        <w:rPr>
          <w:rFonts w:eastAsia="Calibri" w:cstheme="minorHAnsi"/>
          <w:color w:val="44546A"/>
          <w:lang w:val="en-US" w:eastAsia="zh-CN" w:bidi="hi-IN"/>
        </w:rPr>
        <w:instrText xml:space="preserve"> SEQ Table \* ARABIC </w:instrText>
      </w:r>
      <w:r w:rsidRPr="00B707DF">
        <w:rPr>
          <w:rFonts w:eastAsia="Calibri" w:cstheme="minorHAnsi"/>
          <w:color w:val="2B579A"/>
          <w:shd w:val="clear" w:color="auto" w:fill="E6E6E6"/>
          <w:lang w:val="en-US" w:eastAsia="zh-CN" w:bidi="hi-IN"/>
        </w:rPr>
        <w:fldChar w:fldCharType="separate"/>
      </w:r>
      <w:r w:rsidRPr="00B707DF">
        <w:rPr>
          <w:rFonts w:eastAsia="Calibri" w:cstheme="minorHAnsi"/>
          <w:noProof/>
          <w:color w:val="44546A"/>
          <w:lang w:val="en-US" w:eastAsia="zh-CN" w:bidi="hi-IN"/>
        </w:rPr>
        <w:t>2</w:t>
      </w:r>
      <w:r w:rsidRPr="00B707DF">
        <w:rPr>
          <w:rFonts w:eastAsia="Calibri" w:cstheme="minorHAnsi"/>
          <w:color w:val="2B579A"/>
          <w:shd w:val="clear" w:color="auto" w:fill="E6E6E6"/>
          <w:lang w:val="en-US" w:eastAsia="zh-CN" w:bidi="hi-IN"/>
        </w:rPr>
        <w:fldChar w:fldCharType="end"/>
      </w:r>
      <w:r w:rsidRPr="00B707DF">
        <w:rPr>
          <w:rFonts w:eastAsia="Calibri" w:cstheme="minorHAnsi"/>
          <w:color w:val="44546A"/>
          <w:lang w:val="en-US" w:eastAsia="zh-CN" w:bidi="hi-IN"/>
        </w:rPr>
        <w:t xml:space="preserve">. List of outcome indicators </w:t>
      </w:r>
    </w:p>
    <w:tbl>
      <w:tblPr>
        <w:tblW w:w="9085" w:type="dxa"/>
        <w:tblLayout w:type="fixed"/>
        <w:tblCellMar>
          <w:left w:w="10" w:type="dxa"/>
          <w:right w:w="10" w:type="dxa"/>
        </w:tblCellMar>
        <w:tblLook w:val="04A0" w:firstRow="1" w:lastRow="0" w:firstColumn="1" w:lastColumn="0" w:noHBand="0" w:noVBand="1"/>
      </w:tblPr>
      <w:tblGrid>
        <w:gridCol w:w="2263"/>
        <w:gridCol w:w="2694"/>
        <w:gridCol w:w="1275"/>
        <w:gridCol w:w="2853"/>
      </w:tblGrid>
      <w:tr w:rsidRPr="00020762" w:rsidR="00B707DF" w:rsidTr="00066B32" w14:paraId="55477003" w14:textId="77777777">
        <w:trPr>
          <w:trHeight w:val="440"/>
        </w:trPr>
        <w:tc>
          <w:tcPr>
            <w:tcW w:w="2263" w:type="dxa"/>
            <w:tcBorders>
              <w:top w:val="single" w:color="000000" w:sz="4" w:space="0"/>
              <w:left w:val="single" w:color="000000" w:sz="4" w:space="0"/>
              <w:bottom w:val="single" w:color="000000" w:sz="4" w:space="0"/>
              <w:right w:val="single" w:color="000000" w:sz="4" w:space="0"/>
            </w:tcBorders>
            <w:shd w:val="clear" w:color="auto" w:fill="1F3864"/>
            <w:tcMar>
              <w:top w:w="0" w:type="dxa"/>
              <w:left w:w="113" w:type="dxa"/>
              <w:bottom w:w="0" w:type="dxa"/>
              <w:right w:w="108" w:type="dxa"/>
            </w:tcMar>
          </w:tcPr>
          <w:p w:rsidRPr="00B707DF" w:rsidR="00B707DF" w:rsidP="00B707DF" w:rsidRDefault="00B707DF" w14:paraId="75D0E8C3" w14:textId="77777777">
            <w:pPr>
              <w:suppressAutoHyphens/>
              <w:autoSpaceDN w:val="0"/>
              <w:spacing w:after="0" w:line="240" w:lineRule="auto"/>
              <w:jc w:val="both"/>
              <w:textAlignment w:val="baseline"/>
              <w:rPr>
                <w:rFonts w:eastAsia="Calibri" w:cstheme="minorHAnsi"/>
                <w:lang w:val="en-US" w:eastAsia="zh-CN" w:bidi="hi-IN"/>
              </w:rPr>
            </w:pPr>
            <w:r w:rsidRPr="00B707DF">
              <w:rPr>
                <w:rFonts w:eastAsia="Calibri" w:cstheme="minorHAnsi"/>
                <w:b/>
                <w:lang w:val="en-US" w:eastAsia="zh-CN" w:bidi="hi-IN"/>
              </w:rPr>
              <w:t xml:space="preserve">Objectives/Results  </w:t>
            </w:r>
          </w:p>
        </w:tc>
        <w:tc>
          <w:tcPr>
            <w:tcW w:w="2694" w:type="dxa"/>
            <w:tcBorders>
              <w:top w:val="single" w:color="000000" w:sz="4" w:space="0"/>
              <w:left w:val="single" w:color="000000" w:sz="4" w:space="0"/>
              <w:bottom w:val="single" w:color="000000" w:sz="4" w:space="0"/>
              <w:right w:val="single" w:color="000000" w:sz="4" w:space="0"/>
            </w:tcBorders>
            <w:shd w:val="clear" w:color="auto" w:fill="1F3864"/>
            <w:tcMar>
              <w:top w:w="0" w:type="dxa"/>
              <w:left w:w="113" w:type="dxa"/>
              <w:bottom w:w="0" w:type="dxa"/>
              <w:right w:w="108" w:type="dxa"/>
            </w:tcMar>
          </w:tcPr>
          <w:p w:rsidRPr="00B707DF" w:rsidR="00B707DF" w:rsidP="00B707DF" w:rsidRDefault="00B707DF" w14:paraId="6A7E6E4F" w14:textId="77777777">
            <w:pPr>
              <w:suppressAutoHyphens/>
              <w:autoSpaceDN w:val="0"/>
              <w:spacing w:after="0" w:line="240" w:lineRule="auto"/>
              <w:jc w:val="both"/>
              <w:textAlignment w:val="baseline"/>
              <w:rPr>
                <w:rFonts w:eastAsia="Calibri" w:cstheme="minorHAnsi"/>
                <w:lang w:val="en-US" w:eastAsia="zh-CN" w:bidi="hi-IN"/>
              </w:rPr>
            </w:pPr>
            <w:r w:rsidRPr="00B707DF">
              <w:rPr>
                <w:rFonts w:eastAsia="Calibri" w:cstheme="minorHAnsi"/>
                <w:b/>
                <w:lang w:val="en-US" w:eastAsia="zh-CN" w:bidi="hi-IN"/>
              </w:rPr>
              <w:t>Indicator</w:t>
            </w:r>
          </w:p>
        </w:tc>
        <w:tc>
          <w:tcPr>
            <w:tcW w:w="1275" w:type="dxa"/>
            <w:tcBorders>
              <w:top w:val="single" w:color="000000" w:sz="4" w:space="0"/>
              <w:left w:val="single" w:color="000000" w:sz="4" w:space="0"/>
              <w:bottom w:val="single" w:color="000000" w:sz="4" w:space="0"/>
              <w:right w:val="single" w:color="000000" w:sz="4" w:space="0"/>
            </w:tcBorders>
            <w:shd w:val="clear" w:color="auto" w:fill="1F3864"/>
            <w:tcMar>
              <w:top w:w="0" w:type="dxa"/>
              <w:left w:w="113" w:type="dxa"/>
              <w:bottom w:w="0" w:type="dxa"/>
              <w:right w:w="108" w:type="dxa"/>
            </w:tcMar>
          </w:tcPr>
          <w:p w:rsidRPr="00B707DF" w:rsidR="00B707DF" w:rsidP="00B707DF" w:rsidRDefault="00B707DF" w14:paraId="0F5AB514" w14:textId="77777777">
            <w:pPr>
              <w:suppressAutoHyphens/>
              <w:autoSpaceDN w:val="0"/>
              <w:spacing w:after="0" w:line="240" w:lineRule="auto"/>
              <w:jc w:val="both"/>
              <w:textAlignment w:val="baseline"/>
              <w:rPr>
                <w:rFonts w:eastAsia="Calibri" w:cstheme="minorHAnsi"/>
                <w:lang w:val="en-US" w:eastAsia="zh-CN" w:bidi="hi-IN"/>
              </w:rPr>
            </w:pPr>
            <w:r w:rsidRPr="00B707DF">
              <w:rPr>
                <w:rFonts w:eastAsia="Calibri" w:cstheme="minorHAnsi"/>
                <w:b/>
                <w:lang w:val="en-US" w:eastAsia="zh-CN" w:bidi="hi-IN"/>
              </w:rPr>
              <w:t>Target</w:t>
            </w:r>
          </w:p>
        </w:tc>
        <w:tc>
          <w:tcPr>
            <w:tcW w:w="2853" w:type="dxa"/>
            <w:tcBorders>
              <w:top w:val="single" w:color="000000" w:sz="4" w:space="0"/>
              <w:left w:val="single" w:color="000000" w:sz="4" w:space="0"/>
              <w:bottom w:val="single" w:color="000000" w:sz="4" w:space="0"/>
              <w:right w:val="single" w:color="000000" w:sz="4" w:space="0"/>
            </w:tcBorders>
            <w:shd w:val="clear" w:color="auto" w:fill="1F3864"/>
            <w:tcMar>
              <w:top w:w="0" w:type="dxa"/>
              <w:left w:w="113" w:type="dxa"/>
              <w:bottom w:w="0" w:type="dxa"/>
              <w:right w:w="108" w:type="dxa"/>
            </w:tcMar>
          </w:tcPr>
          <w:p w:rsidRPr="00B707DF" w:rsidR="00B707DF" w:rsidP="00B707DF" w:rsidRDefault="00B707DF" w14:paraId="25E174B8" w14:textId="77777777">
            <w:pPr>
              <w:suppressAutoHyphens/>
              <w:autoSpaceDN w:val="0"/>
              <w:spacing w:after="0" w:line="240" w:lineRule="auto"/>
              <w:jc w:val="both"/>
              <w:textAlignment w:val="baseline"/>
              <w:rPr>
                <w:rFonts w:eastAsia="Calibri" w:cstheme="minorHAnsi"/>
                <w:lang w:val="en-US" w:eastAsia="zh-CN" w:bidi="hi-IN"/>
              </w:rPr>
            </w:pPr>
            <w:r w:rsidRPr="00B707DF">
              <w:rPr>
                <w:rFonts w:eastAsia="Calibri" w:cstheme="minorHAnsi"/>
                <w:b/>
                <w:lang w:val="en-US" w:eastAsia="zh-CN" w:bidi="hi-IN"/>
              </w:rPr>
              <w:t>Sample frame</w:t>
            </w:r>
          </w:p>
        </w:tc>
      </w:tr>
      <w:tr w:rsidRPr="00B707DF" w:rsidR="00B707DF" w:rsidTr="00066B32" w14:paraId="2E7B00F3" w14:textId="77777777">
        <w:trPr>
          <w:trHeight w:val="153"/>
        </w:trPr>
        <w:tc>
          <w:tcPr>
            <w:tcW w:w="9085" w:type="dxa"/>
            <w:gridSpan w:val="4"/>
            <w:tcBorders>
              <w:top w:val="single" w:color="000000" w:sz="4" w:space="0"/>
              <w:left w:val="single" w:color="000000" w:sz="4" w:space="0"/>
              <w:bottom w:val="single" w:color="000000" w:sz="4" w:space="0"/>
              <w:right w:val="single" w:color="000000" w:sz="4" w:space="0"/>
            </w:tcBorders>
            <w:shd w:val="clear" w:color="auto" w:fill="D9E2F3"/>
            <w:tcMar>
              <w:top w:w="0" w:type="dxa"/>
              <w:left w:w="113" w:type="dxa"/>
              <w:bottom w:w="0" w:type="dxa"/>
              <w:right w:w="108" w:type="dxa"/>
            </w:tcMar>
          </w:tcPr>
          <w:p w:rsidRPr="00B707DF" w:rsidR="00B707DF" w:rsidP="00B707DF" w:rsidRDefault="00B707DF" w14:paraId="30A113A2" w14:textId="77777777">
            <w:pPr>
              <w:suppressAutoHyphens/>
              <w:autoSpaceDN w:val="0"/>
              <w:spacing w:after="0" w:line="240" w:lineRule="auto"/>
              <w:jc w:val="both"/>
              <w:textAlignment w:val="baseline"/>
              <w:rPr>
                <w:rFonts w:eastAsia="Calibri" w:cstheme="minorHAnsi"/>
                <w:b/>
                <w:lang w:val="en-US" w:eastAsia="zh-CN" w:bidi="hi-IN"/>
              </w:rPr>
            </w:pPr>
            <w:r w:rsidRPr="00B707DF">
              <w:rPr>
                <w:rFonts w:eastAsia="Calibri" w:cstheme="minorHAnsi"/>
                <w:b/>
                <w:lang w:val="en-US" w:eastAsia="zh-CN" w:bidi="hi-IN"/>
              </w:rPr>
              <w:t xml:space="preserve">Protection- Objective: </w:t>
            </w:r>
            <w:r w:rsidRPr="00B707DF">
              <w:rPr>
                <w:rFonts w:eastAsia="Calibri" w:cstheme="minorHAnsi"/>
                <w:lang w:val="en-US" w:eastAsia="zh-CN" w:bidi="hi-IN"/>
              </w:rPr>
              <w:t xml:space="preserve">To improve the protective environment in target locations in South Sudan and increase </w:t>
            </w:r>
            <w:bookmarkStart w:name="_Hlk125644101" w:id="9"/>
            <w:r w:rsidRPr="00B707DF">
              <w:rPr>
                <w:rFonts w:eastAsia="Calibri" w:cstheme="minorHAnsi"/>
                <w:lang w:val="en-US" w:eastAsia="zh-CN" w:bidi="hi-IN"/>
              </w:rPr>
              <w:t>access to essential protection prevention and response services.</w:t>
            </w:r>
            <w:bookmarkEnd w:id="9"/>
          </w:p>
        </w:tc>
      </w:tr>
      <w:tr w:rsidRPr="00B707DF" w:rsidR="00B707DF" w:rsidTr="00066B32" w14:paraId="24F215FE" w14:textId="77777777">
        <w:trPr>
          <w:trHeight w:val="58"/>
        </w:trPr>
        <w:tc>
          <w:tcPr>
            <w:tcW w:w="4957" w:type="dxa"/>
            <w:gridSpan w:val="2"/>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Pr="00B707DF" w:rsidR="00B707DF" w:rsidP="00B707DF" w:rsidRDefault="00B707DF" w14:paraId="3FE02E9D" w14:textId="77777777">
            <w:pPr>
              <w:suppressAutoHyphens/>
              <w:autoSpaceDN w:val="0"/>
              <w:spacing w:after="0" w:line="240" w:lineRule="auto"/>
              <w:jc w:val="both"/>
              <w:textAlignment w:val="baseline"/>
              <w:rPr>
                <w:rFonts w:eastAsia="Calibri" w:cstheme="minorHAnsi"/>
                <w:lang w:val="en-US" w:eastAsia="zh-CN" w:bidi="hi-IN"/>
              </w:rPr>
            </w:pPr>
            <w:r w:rsidRPr="00B707DF">
              <w:rPr>
                <w:rFonts w:eastAsia="Calibri" w:cstheme="minorHAnsi"/>
                <w:lang w:val="en-US" w:eastAsia="zh-CN" w:bidi="hi-IN"/>
              </w:rPr>
              <w:lastRenderedPageBreak/>
              <w:t>% of girls participating in safe spaces activities who report knowing where to go for services and support if they experience violence</w:t>
            </w:r>
          </w:p>
        </w:tc>
        <w:tc>
          <w:tcPr>
            <w:tcW w:w="1275"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Pr="00B707DF" w:rsidR="00B707DF" w:rsidP="00B707DF" w:rsidRDefault="00B707DF" w14:paraId="166909B1" w14:textId="77777777">
            <w:pPr>
              <w:suppressAutoHyphens/>
              <w:autoSpaceDN w:val="0"/>
              <w:spacing w:after="0" w:line="240" w:lineRule="auto"/>
              <w:jc w:val="both"/>
              <w:textAlignment w:val="baseline"/>
              <w:rPr>
                <w:rFonts w:eastAsia="Calibri" w:cstheme="minorHAnsi"/>
                <w:lang w:val="en-US" w:eastAsia="zh-CN" w:bidi="hi-IN"/>
              </w:rPr>
            </w:pPr>
            <w:r w:rsidRPr="00B707DF">
              <w:rPr>
                <w:rFonts w:eastAsia="Calibri" w:cstheme="minorHAnsi"/>
                <w:color w:val="000000"/>
                <w:lang w:val="en-US" w:eastAsia="zh-CN" w:bidi="hi-IN"/>
              </w:rPr>
              <w:t xml:space="preserve"> 80%</w:t>
            </w:r>
          </w:p>
        </w:tc>
        <w:tc>
          <w:tcPr>
            <w:tcW w:w="2853"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Pr="00B707DF" w:rsidR="00B707DF" w:rsidP="00B707DF" w:rsidRDefault="00B707DF" w14:paraId="56A577CF" w14:textId="77777777">
            <w:pPr>
              <w:suppressAutoHyphens/>
              <w:autoSpaceDN w:val="0"/>
              <w:spacing w:after="0" w:line="240" w:lineRule="auto"/>
              <w:jc w:val="both"/>
              <w:textAlignment w:val="baseline"/>
              <w:rPr>
                <w:rFonts w:eastAsia="Calibri" w:cstheme="minorHAnsi"/>
                <w:color w:val="000000"/>
                <w:lang w:val="en-US" w:eastAsia="zh-CN" w:bidi="hi-IN"/>
              </w:rPr>
            </w:pPr>
            <w:r w:rsidRPr="00B707DF">
              <w:rPr>
                <w:rFonts w:eastAsia="Calibri" w:cstheme="minorHAnsi"/>
                <w:color w:val="000000"/>
                <w:lang w:val="en-US" w:eastAsia="zh-CN" w:bidi="hi-IN"/>
              </w:rPr>
              <w:t xml:space="preserve"> All activity participants</w:t>
            </w:r>
          </w:p>
        </w:tc>
      </w:tr>
      <w:tr w:rsidRPr="00B707DF" w:rsidR="00B707DF" w:rsidTr="00066B32" w14:paraId="02CB08E3" w14:textId="77777777">
        <w:trPr>
          <w:trHeight w:val="340"/>
        </w:trPr>
        <w:tc>
          <w:tcPr>
            <w:tcW w:w="4957" w:type="dxa"/>
            <w:gridSpan w:val="2"/>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Pr="00B707DF" w:rsidR="00B707DF" w:rsidP="00B707DF" w:rsidRDefault="00B707DF" w14:paraId="76428A49" w14:textId="77777777">
            <w:pPr>
              <w:suppressAutoHyphens/>
              <w:autoSpaceDN w:val="0"/>
              <w:spacing w:after="0" w:line="240" w:lineRule="auto"/>
              <w:jc w:val="both"/>
              <w:textAlignment w:val="baseline"/>
              <w:rPr>
                <w:rFonts w:eastAsia="Calibri" w:cstheme="minorHAnsi"/>
                <w:highlight w:val="yellow"/>
                <w:lang w:val="en-US" w:eastAsia="zh-CN" w:bidi="hi-IN"/>
              </w:rPr>
            </w:pPr>
            <w:r w:rsidRPr="00B707DF">
              <w:rPr>
                <w:rFonts w:eastAsia="Calibri" w:cstheme="minorHAnsi"/>
                <w:lang w:val="en-US" w:eastAsia="zh-CN" w:bidi="hi-IN"/>
              </w:rPr>
              <w:t>% of individuals who report improved well-being and ability to cope after receipt of IPA and/or referral assistance</w:t>
            </w:r>
            <w:r w:rsidRPr="00020762">
              <w:rPr>
                <w:rFonts w:eastAsia="Calibri" w:cstheme="minorHAnsi"/>
                <w:color w:val="000000"/>
                <w:shd w:val="clear" w:color="auto" w:fill="FFFFFF"/>
                <w:lang w:val="en-US" w:eastAsia="zh-CN" w:bidi="hi-IN"/>
              </w:rPr>
              <w:t> </w:t>
            </w:r>
          </w:p>
        </w:tc>
        <w:tc>
          <w:tcPr>
            <w:tcW w:w="1275"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Pr="00B707DF" w:rsidR="00B707DF" w:rsidP="00B707DF" w:rsidRDefault="00B707DF" w14:paraId="71C00AA0" w14:textId="77777777">
            <w:pPr>
              <w:suppressAutoHyphens/>
              <w:autoSpaceDN w:val="0"/>
              <w:spacing w:after="0" w:line="240" w:lineRule="auto"/>
              <w:jc w:val="both"/>
              <w:textAlignment w:val="baseline"/>
              <w:rPr>
                <w:rFonts w:eastAsia="Calibri" w:cstheme="minorHAnsi"/>
                <w:lang w:val="en-US" w:eastAsia="zh-CN" w:bidi="hi-IN"/>
              </w:rPr>
            </w:pPr>
            <w:r w:rsidRPr="00B707DF">
              <w:rPr>
                <w:rFonts w:eastAsia="Calibri" w:cstheme="minorHAnsi"/>
                <w:color w:val="000000"/>
                <w:lang w:val="en-US" w:eastAsia="zh-CN" w:bidi="hi-IN"/>
              </w:rPr>
              <w:t>80%</w:t>
            </w:r>
          </w:p>
        </w:tc>
        <w:tc>
          <w:tcPr>
            <w:tcW w:w="2853"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Pr="00B707DF" w:rsidR="00B707DF" w:rsidP="00B707DF" w:rsidRDefault="00B707DF" w14:paraId="6F64A2EB" w14:textId="77777777">
            <w:pPr>
              <w:suppressAutoHyphens/>
              <w:autoSpaceDN w:val="0"/>
              <w:spacing w:after="0" w:line="240" w:lineRule="auto"/>
              <w:jc w:val="both"/>
              <w:textAlignment w:val="baseline"/>
              <w:rPr>
                <w:rFonts w:eastAsia="Calibri" w:cstheme="minorHAnsi"/>
                <w:lang w:val="en-US" w:eastAsia="zh-CN" w:bidi="hi-IN"/>
              </w:rPr>
            </w:pPr>
            <w:r w:rsidRPr="00B707DF">
              <w:rPr>
                <w:rFonts w:eastAsia="Calibri" w:cstheme="minorHAnsi"/>
                <w:color w:val="000000"/>
                <w:lang w:val="en-US" w:eastAsia="zh-CN" w:bidi="hi-IN"/>
              </w:rPr>
              <w:t>All activity participants</w:t>
            </w:r>
          </w:p>
        </w:tc>
      </w:tr>
      <w:tr w:rsidRPr="00B707DF" w:rsidR="00B707DF" w:rsidTr="00066B32" w14:paraId="7706C4D8" w14:textId="77777777">
        <w:trPr>
          <w:trHeight w:val="340"/>
        </w:trPr>
        <w:tc>
          <w:tcPr>
            <w:tcW w:w="9085" w:type="dxa"/>
            <w:gridSpan w:val="4"/>
            <w:tcBorders>
              <w:top w:val="single" w:color="000000" w:sz="4" w:space="0"/>
              <w:left w:val="single" w:color="000000" w:sz="4" w:space="0"/>
              <w:bottom w:val="single" w:color="000000" w:sz="4" w:space="0"/>
              <w:right w:val="single" w:color="000000" w:sz="4" w:space="0"/>
            </w:tcBorders>
            <w:shd w:val="clear" w:color="auto" w:fill="DEEAF6"/>
            <w:tcMar>
              <w:top w:w="0" w:type="dxa"/>
              <w:left w:w="113" w:type="dxa"/>
              <w:bottom w:w="0" w:type="dxa"/>
              <w:right w:w="108" w:type="dxa"/>
            </w:tcMar>
          </w:tcPr>
          <w:p w:rsidRPr="00B707DF" w:rsidR="00B707DF" w:rsidP="00B707DF" w:rsidRDefault="00B707DF" w14:paraId="42209527" w14:textId="77777777">
            <w:pPr>
              <w:suppressAutoHyphens/>
              <w:autoSpaceDN w:val="0"/>
              <w:spacing w:after="0" w:line="240" w:lineRule="auto"/>
              <w:jc w:val="both"/>
              <w:textAlignment w:val="baseline"/>
              <w:rPr>
                <w:rFonts w:eastAsia="Calibri" w:cstheme="minorHAnsi"/>
                <w:b/>
                <w:lang w:val="en-US" w:eastAsia="zh-CN" w:bidi="hi-IN"/>
              </w:rPr>
            </w:pPr>
            <w:r w:rsidRPr="00B707DF">
              <w:rPr>
                <w:rFonts w:eastAsia="Calibri" w:cstheme="minorHAnsi"/>
                <w:b/>
                <w:lang w:val="en-US" w:eastAsia="zh-CN" w:bidi="hi-IN"/>
              </w:rPr>
              <w:t xml:space="preserve">Shelter and settlement-Objective: </w:t>
            </w:r>
            <w:r w:rsidRPr="00B707DF">
              <w:rPr>
                <w:rFonts w:eastAsia="Calibri" w:cstheme="minorHAnsi"/>
                <w:lang w:val="en-US" w:eastAsia="zh-CN" w:bidi="hi-IN"/>
              </w:rPr>
              <w:t>to provide basic and essential shelter and non-food items (NFI) to vulnerable households to reduce vulnerabilities</w:t>
            </w:r>
          </w:p>
        </w:tc>
      </w:tr>
      <w:tr w:rsidRPr="00B707DF" w:rsidR="00B707DF" w:rsidTr="00066B32" w14:paraId="2CD18ED7" w14:textId="77777777">
        <w:trPr>
          <w:trHeight w:val="340"/>
        </w:trPr>
        <w:tc>
          <w:tcPr>
            <w:tcW w:w="4957" w:type="dxa"/>
            <w:gridSpan w:val="2"/>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vAlign w:val="bottom"/>
          </w:tcPr>
          <w:p w:rsidRPr="00B707DF" w:rsidR="00B707DF" w:rsidP="00B707DF" w:rsidRDefault="00B707DF" w14:paraId="59BA94D8" w14:textId="77777777">
            <w:pPr>
              <w:suppressAutoHyphens/>
              <w:autoSpaceDN w:val="0"/>
              <w:spacing w:after="0" w:line="240" w:lineRule="auto"/>
              <w:jc w:val="both"/>
              <w:textAlignment w:val="baseline"/>
              <w:rPr>
                <w:rFonts w:eastAsia="Calibri" w:cstheme="minorHAnsi"/>
                <w:lang w:val="en-US" w:eastAsia="zh-CN" w:bidi="hi-IN"/>
              </w:rPr>
            </w:pPr>
            <w:r w:rsidRPr="00B707DF">
              <w:rPr>
                <w:rFonts w:eastAsia="Calibri" w:cstheme="minorHAnsi"/>
                <w:lang w:val="en-US" w:eastAsia="zh-CN" w:bidi="hi-IN"/>
              </w:rPr>
              <w:t xml:space="preserve">% of (beneficiary) households whose shelter solutions meet agreed technical and performance standards   </w:t>
            </w:r>
          </w:p>
        </w:tc>
        <w:tc>
          <w:tcPr>
            <w:tcW w:w="1275"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Pr="00B707DF" w:rsidR="00B707DF" w:rsidP="00B707DF" w:rsidRDefault="00B707DF" w14:paraId="65ECFE67" w14:textId="77777777">
            <w:pPr>
              <w:suppressAutoHyphens/>
              <w:autoSpaceDN w:val="0"/>
              <w:spacing w:after="0" w:line="240" w:lineRule="auto"/>
              <w:jc w:val="both"/>
              <w:textAlignment w:val="baseline"/>
              <w:rPr>
                <w:rFonts w:eastAsia="Calibri" w:cstheme="minorHAnsi"/>
                <w:lang w:val="en-US" w:eastAsia="zh-CN" w:bidi="hi-IN"/>
              </w:rPr>
            </w:pPr>
            <w:r w:rsidRPr="00B707DF">
              <w:rPr>
                <w:rFonts w:eastAsia="Calibri" w:cstheme="minorHAnsi"/>
                <w:lang w:val="en-US" w:eastAsia="zh-CN" w:bidi="hi-IN"/>
              </w:rPr>
              <w:t>100%</w:t>
            </w:r>
          </w:p>
        </w:tc>
        <w:tc>
          <w:tcPr>
            <w:tcW w:w="2853"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Pr="00B707DF" w:rsidR="00B707DF" w:rsidP="00B707DF" w:rsidRDefault="00B707DF" w14:paraId="4FE8B0C0" w14:textId="77777777">
            <w:pPr>
              <w:suppressAutoHyphens/>
              <w:autoSpaceDN w:val="0"/>
              <w:spacing w:after="0" w:line="240" w:lineRule="auto"/>
              <w:jc w:val="both"/>
              <w:textAlignment w:val="baseline"/>
              <w:rPr>
                <w:rFonts w:eastAsia="Calibri" w:cstheme="minorHAnsi"/>
                <w:lang w:val="en-US" w:eastAsia="zh-CN" w:bidi="hi-IN"/>
              </w:rPr>
            </w:pPr>
            <w:r w:rsidRPr="00B707DF">
              <w:rPr>
                <w:rFonts w:eastAsia="Calibri" w:cstheme="minorHAnsi"/>
                <w:color w:val="000000"/>
                <w:lang w:val="en-US" w:eastAsia="zh-CN" w:bidi="hi-IN"/>
              </w:rPr>
              <w:t>All activity participants</w:t>
            </w:r>
          </w:p>
        </w:tc>
      </w:tr>
      <w:tr w:rsidRPr="00B707DF" w:rsidR="00B707DF" w:rsidTr="00066B32" w14:paraId="2C4AC029" w14:textId="77777777">
        <w:trPr>
          <w:trHeight w:val="340"/>
        </w:trPr>
        <w:tc>
          <w:tcPr>
            <w:tcW w:w="4957" w:type="dxa"/>
            <w:gridSpan w:val="2"/>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vAlign w:val="bottom"/>
          </w:tcPr>
          <w:p w:rsidRPr="00B707DF" w:rsidR="00B707DF" w:rsidP="00B707DF" w:rsidRDefault="00B707DF" w14:paraId="7E61A6D1" w14:textId="77777777">
            <w:pPr>
              <w:suppressAutoHyphens/>
              <w:autoSpaceDN w:val="0"/>
              <w:spacing w:after="0" w:line="240" w:lineRule="auto"/>
              <w:jc w:val="both"/>
              <w:textAlignment w:val="baseline"/>
              <w:rPr>
                <w:rFonts w:eastAsia="Calibri" w:cstheme="minorHAnsi"/>
                <w:lang w:val="en-US" w:eastAsia="zh-CN" w:bidi="hi-IN"/>
              </w:rPr>
            </w:pPr>
            <w:r w:rsidRPr="00B707DF">
              <w:rPr>
                <w:rFonts w:eastAsia="Calibri" w:cstheme="minorHAnsi"/>
                <w:lang w:val="en-US" w:eastAsia="zh-CN" w:bidi="hi-IN"/>
              </w:rPr>
              <w:t xml:space="preserve">% of target (beneficiary) population living in safe and dignified shelters </w:t>
            </w:r>
          </w:p>
        </w:tc>
        <w:tc>
          <w:tcPr>
            <w:tcW w:w="1275"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Pr="00B707DF" w:rsidR="00B707DF" w:rsidP="00B707DF" w:rsidRDefault="00B707DF" w14:paraId="0349A288" w14:textId="77777777">
            <w:pPr>
              <w:suppressAutoHyphens/>
              <w:autoSpaceDN w:val="0"/>
              <w:spacing w:after="0" w:line="240" w:lineRule="auto"/>
              <w:jc w:val="both"/>
              <w:textAlignment w:val="baseline"/>
              <w:rPr>
                <w:rFonts w:eastAsia="Calibri" w:cstheme="minorHAnsi"/>
                <w:lang w:val="en-US" w:eastAsia="zh-CN" w:bidi="hi-IN"/>
              </w:rPr>
            </w:pPr>
            <w:r w:rsidRPr="00B707DF">
              <w:rPr>
                <w:rFonts w:eastAsia="Calibri" w:cstheme="minorHAnsi"/>
                <w:lang w:val="en-US" w:eastAsia="zh-CN" w:bidi="hi-IN"/>
              </w:rPr>
              <w:t>100%</w:t>
            </w:r>
          </w:p>
        </w:tc>
        <w:tc>
          <w:tcPr>
            <w:tcW w:w="2853"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Pr="00B707DF" w:rsidR="00B707DF" w:rsidP="00B707DF" w:rsidRDefault="00B707DF" w14:paraId="3AECDF99" w14:textId="77777777">
            <w:pPr>
              <w:suppressAutoHyphens/>
              <w:autoSpaceDN w:val="0"/>
              <w:spacing w:after="0" w:line="240" w:lineRule="auto"/>
              <w:jc w:val="both"/>
              <w:textAlignment w:val="baseline"/>
              <w:rPr>
                <w:rFonts w:eastAsia="Calibri" w:cstheme="minorHAnsi"/>
                <w:lang w:val="en-US" w:eastAsia="zh-CN" w:bidi="hi-IN"/>
              </w:rPr>
            </w:pPr>
            <w:r w:rsidRPr="00B707DF">
              <w:rPr>
                <w:rFonts w:eastAsia="Calibri" w:cstheme="minorHAnsi"/>
                <w:lang w:val="en-US" w:eastAsia="zh-CN" w:bidi="hi-IN"/>
              </w:rPr>
              <w:t>All activity participants</w:t>
            </w:r>
          </w:p>
        </w:tc>
      </w:tr>
      <w:tr w:rsidRPr="00B707DF" w:rsidR="00B707DF" w:rsidTr="00066B32" w14:paraId="6CC5F1B7" w14:textId="77777777">
        <w:trPr>
          <w:trHeight w:val="503"/>
        </w:trPr>
        <w:tc>
          <w:tcPr>
            <w:tcW w:w="4957" w:type="dxa"/>
            <w:gridSpan w:val="2"/>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vAlign w:val="bottom"/>
          </w:tcPr>
          <w:p w:rsidRPr="00B707DF" w:rsidR="00B707DF" w:rsidP="00B707DF" w:rsidRDefault="00B707DF" w14:paraId="4ABAABA0" w14:textId="77777777">
            <w:pPr>
              <w:suppressAutoHyphens/>
              <w:autoSpaceDN w:val="0"/>
              <w:spacing w:after="0" w:line="240" w:lineRule="auto"/>
              <w:jc w:val="both"/>
              <w:textAlignment w:val="baseline"/>
              <w:rPr>
                <w:rFonts w:eastAsia="Calibri" w:cstheme="minorHAnsi"/>
                <w:lang w:val="en-US" w:eastAsia="zh-CN" w:bidi="hi-IN"/>
              </w:rPr>
            </w:pPr>
            <w:r w:rsidRPr="00B707DF">
              <w:rPr>
                <w:rFonts w:eastAsia="Calibri" w:cstheme="minorHAnsi"/>
                <w:lang w:val="en-US" w:eastAsia="zh-CN" w:bidi="hi-IN"/>
              </w:rPr>
              <w:t xml:space="preserve">Percent individuals receiving shelter assistance out of the total number of residents in identified settlement(s) </w:t>
            </w:r>
          </w:p>
        </w:tc>
        <w:tc>
          <w:tcPr>
            <w:tcW w:w="1275"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Pr="00B707DF" w:rsidR="00B707DF" w:rsidP="00B707DF" w:rsidRDefault="00B707DF" w14:paraId="765704F2" w14:textId="77777777">
            <w:pPr>
              <w:suppressAutoHyphens/>
              <w:autoSpaceDN w:val="0"/>
              <w:spacing w:after="0" w:line="240" w:lineRule="auto"/>
              <w:jc w:val="both"/>
              <w:textAlignment w:val="baseline"/>
              <w:rPr>
                <w:rFonts w:eastAsia="Calibri" w:cstheme="minorHAnsi"/>
                <w:lang w:val="en-US" w:eastAsia="zh-CN" w:bidi="hi-IN"/>
              </w:rPr>
            </w:pPr>
            <w:r w:rsidRPr="00B707DF">
              <w:rPr>
                <w:rFonts w:eastAsia="Calibri" w:cstheme="minorHAnsi"/>
                <w:lang w:val="en-US" w:eastAsia="zh-CN" w:bidi="hi-IN"/>
              </w:rPr>
              <w:t>80%</w:t>
            </w:r>
          </w:p>
        </w:tc>
        <w:tc>
          <w:tcPr>
            <w:tcW w:w="2853"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Pr="00B707DF" w:rsidR="00B707DF" w:rsidP="00B707DF" w:rsidRDefault="00B707DF" w14:paraId="0365A05E" w14:textId="77777777">
            <w:pPr>
              <w:suppressAutoHyphens/>
              <w:autoSpaceDN w:val="0"/>
              <w:spacing w:after="0" w:line="240" w:lineRule="auto"/>
              <w:jc w:val="both"/>
              <w:textAlignment w:val="baseline"/>
              <w:rPr>
                <w:rFonts w:eastAsia="Calibri" w:cstheme="minorHAnsi"/>
                <w:lang w:val="en-US" w:eastAsia="zh-CN" w:bidi="hi-IN"/>
              </w:rPr>
            </w:pPr>
            <w:r w:rsidRPr="00B707DF">
              <w:rPr>
                <w:rFonts w:eastAsia="Calibri" w:cstheme="minorHAnsi"/>
                <w:lang w:val="en-US" w:eastAsia="zh-CN" w:bidi="hi-IN"/>
              </w:rPr>
              <w:t>All activity participants</w:t>
            </w:r>
          </w:p>
        </w:tc>
      </w:tr>
      <w:tr w:rsidRPr="00B707DF" w:rsidR="00B707DF" w:rsidTr="00066B32" w14:paraId="3B4F256C" w14:textId="77777777">
        <w:trPr>
          <w:trHeight w:val="340"/>
        </w:trPr>
        <w:tc>
          <w:tcPr>
            <w:tcW w:w="4957" w:type="dxa"/>
            <w:gridSpan w:val="2"/>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vAlign w:val="bottom"/>
          </w:tcPr>
          <w:p w:rsidRPr="00B707DF" w:rsidR="00B707DF" w:rsidP="00B707DF" w:rsidRDefault="00B707DF" w14:paraId="00D6E2D5" w14:textId="77777777">
            <w:pPr>
              <w:suppressAutoHyphens/>
              <w:autoSpaceDN w:val="0"/>
              <w:spacing w:after="0" w:line="240" w:lineRule="auto"/>
              <w:jc w:val="both"/>
              <w:textAlignment w:val="baseline"/>
              <w:rPr>
                <w:rFonts w:eastAsia="Calibri" w:cstheme="minorHAnsi"/>
                <w:lang w:val="en-US" w:eastAsia="zh-CN" w:bidi="hi-IN"/>
              </w:rPr>
            </w:pPr>
            <w:r w:rsidRPr="00B707DF">
              <w:rPr>
                <w:rFonts w:eastAsia="Calibri" w:cstheme="minorHAnsi"/>
                <w:lang w:val="en-US" w:eastAsia="zh-CN" w:bidi="hi-IN"/>
              </w:rPr>
              <w:t xml:space="preserve">Percentage of settlement beneficiaries who believe settlement interventions met or exceed expectations </w:t>
            </w:r>
          </w:p>
        </w:tc>
        <w:tc>
          <w:tcPr>
            <w:tcW w:w="1275"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Pr="00B707DF" w:rsidR="00B707DF" w:rsidP="00B707DF" w:rsidRDefault="00B707DF" w14:paraId="4EC8C7D7" w14:textId="77777777">
            <w:pPr>
              <w:suppressAutoHyphens/>
              <w:autoSpaceDN w:val="0"/>
              <w:spacing w:after="0" w:line="240" w:lineRule="auto"/>
              <w:jc w:val="both"/>
              <w:textAlignment w:val="baseline"/>
              <w:rPr>
                <w:rFonts w:eastAsia="Calibri" w:cstheme="minorHAnsi"/>
                <w:lang w:val="en-US" w:eastAsia="zh-CN" w:bidi="hi-IN"/>
              </w:rPr>
            </w:pPr>
            <w:r w:rsidRPr="00B707DF">
              <w:rPr>
                <w:rFonts w:eastAsia="Calibri" w:cstheme="minorHAnsi"/>
                <w:lang w:val="en-US" w:eastAsia="zh-CN" w:bidi="hi-IN"/>
              </w:rPr>
              <w:t>80%</w:t>
            </w:r>
          </w:p>
        </w:tc>
        <w:tc>
          <w:tcPr>
            <w:tcW w:w="2853"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Pr="00B707DF" w:rsidR="00B707DF" w:rsidP="00B707DF" w:rsidRDefault="00B707DF" w14:paraId="07A7615F" w14:textId="77777777">
            <w:pPr>
              <w:suppressAutoHyphens/>
              <w:autoSpaceDN w:val="0"/>
              <w:spacing w:after="0" w:line="240" w:lineRule="auto"/>
              <w:jc w:val="both"/>
              <w:textAlignment w:val="baseline"/>
              <w:rPr>
                <w:rFonts w:eastAsia="Calibri" w:cstheme="minorHAnsi"/>
                <w:lang w:val="en-US" w:eastAsia="zh-CN" w:bidi="hi-IN"/>
              </w:rPr>
            </w:pPr>
            <w:r w:rsidRPr="00B707DF">
              <w:rPr>
                <w:rFonts w:eastAsia="Calibri" w:cstheme="minorHAnsi"/>
                <w:lang w:val="en-US" w:eastAsia="zh-CN" w:bidi="hi-IN"/>
              </w:rPr>
              <w:t>All activity participants</w:t>
            </w:r>
          </w:p>
        </w:tc>
      </w:tr>
      <w:tr w:rsidRPr="00B707DF" w:rsidR="00B707DF" w:rsidTr="00066B32" w14:paraId="1FBCDBFB" w14:textId="77777777">
        <w:trPr>
          <w:trHeight w:val="340"/>
        </w:trPr>
        <w:tc>
          <w:tcPr>
            <w:tcW w:w="4957" w:type="dxa"/>
            <w:gridSpan w:val="2"/>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vAlign w:val="bottom"/>
          </w:tcPr>
          <w:p w:rsidRPr="00B707DF" w:rsidR="00B707DF" w:rsidP="00B707DF" w:rsidRDefault="00B707DF" w14:paraId="665B64A4" w14:textId="77777777">
            <w:pPr>
              <w:autoSpaceDE w:val="0"/>
              <w:autoSpaceDN w:val="0"/>
              <w:adjustRightInd w:val="0"/>
              <w:spacing w:after="0" w:line="240" w:lineRule="auto"/>
              <w:jc w:val="both"/>
              <w:rPr>
                <w:rFonts w:eastAsia="Calibri" w:cstheme="minorHAnsi"/>
                <w:color w:val="000000"/>
                <w:lang w:val="en-US"/>
              </w:rPr>
            </w:pPr>
            <w:r w:rsidRPr="00B707DF">
              <w:rPr>
                <w:rFonts w:eastAsia="Calibri" w:cstheme="minorHAnsi"/>
                <w:color w:val="000000"/>
                <w:lang w:val="en-US"/>
              </w:rPr>
              <w:t xml:space="preserve">Percentage of beneficiaries demonstrating understanding of proper disposal of LLINs. </w:t>
            </w:r>
          </w:p>
        </w:tc>
        <w:tc>
          <w:tcPr>
            <w:tcW w:w="1275"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Pr="00B707DF" w:rsidR="00B707DF" w:rsidP="00B707DF" w:rsidRDefault="00B707DF" w14:paraId="5B30E18F" w14:textId="77777777">
            <w:pPr>
              <w:suppressAutoHyphens/>
              <w:autoSpaceDN w:val="0"/>
              <w:spacing w:after="0" w:line="240" w:lineRule="auto"/>
              <w:jc w:val="both"/>
              <w:textAlignment w:val="baseline"/>
              <w:rPr>
                <w:rFonts w:eastAsia="Calibri" w:cstheme="minorHAnsi"/>
                <w:lang w:val="en-US" w:eastAsia="zh-CN" w:bidi="hi-IN"/>
              </w:rPr>
            </w:pPr>
            <w:r w:rsidRPr="00B707DF">
              <w:rPr>
                <w:rFonts w:eastAsia="Calibri" w:cstheme="minorHAnsi"/>
                <w:lang w:val="en-US" w:eastAsia="zh-CN" w:bidi="hi-IN"/>
              </w:rPr>
              <w:t>80%</w:t>
            </w:r>
          </w:p>
        </w:tc>
        <w:tc>
          <w:tcPr>
            <w:tcW w:w="2853"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Pr="00B707DF" w:rsidR="00B707DF" w:rsidP="00B707DF" w:rsidRDefault="00B707DF" w14:paraId="7D4A200F" w14:textId="77777777">
            <w:pPr>
              <w:suppressAutoHyphens/>
              <w:autoSpaceDN w:val="0"/>
              <w:spacing w:after="0" w:line="240" w:lineRule="auto"/>
              <w:jc w:val="both"/>
              <w:textAlignment w:val="baseline"/>
              <w:rPr>
                <w:rFonts w:eastAsia="Calibri" w:cstheme="minorHAnsi"/>
                <w:lang w:val="en-US" w:eastAsia="zh-CN" w:bidi="hi-IN"/>
              </w:rPr>
            </w:pPr>
          </w:p>
        </w:tc>
      </w:tr>
      <w:tr w:rsidRPr="00B707DF" w:rsidR="00B707DF" w:rsidTr="00066B32" w14:paraId="0FA686F0" w14:textId="77777777">
        <w:trPr>
          <w:trHeight w:val="340"/>
        </w:trPr>
        <w:tc>
          <w:tcPr>
            <w:tcW w:w="4957" w:type="dxa"/>
            <w:gridSpan w:val="2"/>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vAlign w:val="bottom"/>
          </w:tcPr>
          <w:p w:rsidRPr="00B707DF" w:rsidR="00B707DF" w:rsidP="00B707DF" w:rsidRDefault="00B707DF" w14:paraId="2B5001D4" w14:textId="77777777">
            <w:pPr>
              <w:autoSpaceDE w:val="0"/>
              <w:autoSpaceDN w:val="0"/>
              <w:adjustRightInd w:val="0"/>
              <w:spacing w:after="0" w:line="240" w:lineRule="auto"/>
              <w:jc w:val="both"/>
              <w:rPr>
                <w:rFonts w:eastAsia="Calibri" w:cstheme="minorHAnsi"/>
                <w:color w:val="000000"/>
                <w:sz w:val="24"/>
                <w:szCs w:val="24"/>
                <w:lang w:val="en-US"/>
              </w:rPr>
            </w:pPr>
            <w:r w:rsidRPr="00B707DF">
              <w:rPr>
                <w:rFonts w:eastAsia="Calibri" w:cstheme="minorHAnsi"/>
                <w:color w:val="000000"/>
                <w:lang w:val="en-US"/>
              </w:rPr>
              <w:t># and % of individuals reporting satisfaction with the quality of the NFIs received</w:t>
            </w:r>
          </w:p>
          <w:p w:rsidRPr="00B707DF" w:rsidR="00B707DF" w:rsidP="00B707DF" w:rsidRDefault="00B707DF" w14:paraId="3762ED18" w14:textId="77777777">
            <w:pPr>
              <w:autoSpaceDE w:val="0"/>
              <w:autoSpaceDN w:val="0"/>
              <w:adjustRightInd w:val="0"/>
              <w:spacing w:after="0" w:line="240" w:lineRule="auto"/>
              <w:jc w:val="both"/>
              <w:rPr>
                <w:rFonts w:eastAsia="Calibri" w:cstheme="minorHAnsi"/>
                <w:color w:val="000000"/>
                <w:lang w:val="en-US"/>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Pr="00B707DF" w:rsidR="00B707DF" w:rsidP="00B707DF" w:rsidRDefault="00B707DF" w14:paraId="692E8BB5" w14:textId="77777777">
            <w:pPr>
              <w:suppressAutoHyphens/>
              <w:autoSpaceDN w:val="0"/>
              <w:spacing w:line="240" w:lineRule="auto"/>
              <w:jc w:val="both"/>
              <w:textAlignment w:val="baseline"/>
              <w:rPr>
                <w:rFonts w:eastAsia="Calibri" w:cstheme="minorHAnsi"/>
                <w:lang w:val="en-US" w:eastAsia="zh-CN" w:bidi="hi-IN"/>
              </w:rPr>
            </w:pPr>
            <w:r w:rsidRPr="00B707DF">
              <w:rPr>
                <w:rFonts w:eastAsia="Calibri" w:cstheme="minorHAnsi"/>
                <w:lang w:val="en-US" w:eastAsia="zh-CN" w:bidi="hi-IN"/>
              </w:rPr>
              <w:t>80%</w:t>
            </w:r>
          </w:p>
        </w:tc>
        <w:tc>
          <w:tcPr>
            <w:tcW w:w="2853"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Pr="00B707DF" w:rsidR="00B707DF" w:rsidP="00B707DF" w:rsidRDefault="00B707DF" w14:paraId="39B27E5D" w14:textId="77777777">
            <w:pPr>
              <w:suppressAutoHyphens/>
              <w:autoSpaceDN w:val="0"/>
              <w:spacing w:line="240" w:lineRule="auto"/>
              <w:jc w:val="both"/>
              <w:textAlignment w:val="baseline"/>
              <w:rPr>
                <w:rFonts w:eastAsia="Calibri" w:cstheme="minorHAnsi"/>
                <w:lang w:val="en-US" w:eastAsia="zh-CN" w:bidi="hi-IN"/>
              </w:rPr>
            </w:pPr>
          </w:p>
        </w:tc>
      </w:tr>
      <w:tr w:rsidRPr="00B707DF" w:rsidR="00B707DF" w:rsidTr="00066B32" w14:paraId="2E377086" w14:textId="77777777">
        <w:trPr>
          <w:trHeight w:val="340"/>
        </w:trPr>
        <w:tc>
          <w:tcPr>
            <w:tcW w:w="4957" w:type="dxa"/>
            <w:gridSpan w:val="2"/>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vAlign w:val="bottom"/>
          </w:tcPr>
          <w:p w:rsidRPr="00B707DF" w:rsidR="00B707DF" w:rsidP="00B707DF" w:rsidRDefault="00B707DF" w14:paraId="02934DCD" w14:textId="77777777">
            <w:pPr>
              <w:autoSpaceDE w:val="0"/>
              <w:autoSpaceDN w:val="0"/>
              <w:adjustRightInd w:val="0"/>
              <w:spacing w:after="0" w:line="240" w:lineRule="auto"/>
              <w:jc w:val="both"/>
              <w:rPr>
                <w:rFonts w:eastAsia="Calibri" w:cstheme="minorHAnsi"/>
                <w:color w:val="000000"/>
                <w:sz w:val="24"/>
                <w:szCs w:val="24"/>
                <w:lang w:val="en-US"/>
              </w:rPr>
            </w:pPr>
            <w:r w:rsidRPr="00B707DF">
              <w:rPr>
                <w:rFonts w:eastAsia="Calibri" w:cstheme="minorHAnsi"/>
                <w:color w:val="000000"/>
                <w:lang w:val="en-US"/>
              </w:rPr>
              <w:t>Percentage of beneficiaries using shelter for intended purpose</w:t>
            </w:r>
          </w:p>
        </w:tc>
        <w:tc>
          <w:tcPr>
            <w:tcW w:w="1275"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Pr="00B707DF" w:rsidR="00B707DF" w:rsidP="00B707DF" w:rsidRDefault="00B707DF" w14:paraId="681C762E" w14:textId="77777777">
            <w:pPr>
              <w:suppressAutoHyphens/>
              <w:autoSpaceDN w:val="0"/>
              <w:spacing w:line="240" w:lineRule="auto"/>
              <w:jc w:val="both"/>
              <w:textAlignment w:val="baseline"/>
              <w:rPr>
                <w:rFonts w:eastAsia="Calibri" w:cstheme="minorHAnsi"/>
                <w:lang w:val="en-US" w:eastAsia="zh-CN" w:bidi="hi-IN"/>
              </w:rPr>
            </w:pPr>
            <w:r w:rsidRPr="00B707DF">
              <w:rPr>
                <w:rFonts w:eastAsia="Calibri" w:cstheme="minorHAnsi"/>
                <w:lang w:val="en-US" w:eastAsia="zh-CN" w:bidi="hi-IN"/>
              </w:rPr>
              <w:t>100%</w:t>
            </w:r>
          </w:p>
        </w:tc>
        <w:tc>
          <w:tcPr>
            <w:tcW w:w="2853"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Pr="00B707DF" w:rsidR="00B707DF" w:rsidP="00B707DF" w:rsidRDefault="00B707DF" w14:paraId="26EEB235" w14:textId="77777777">
            <w:pPr>
              <w:suppressAutoHyphens/>
              <w:autoSpaceDN w:val="0"/>
              <w:spacing w:line="240" w:lineRule="auto"/>
              <w:jc w:val="both"/>
              <w:textAlignment w:val="baseline"/>
              <w:rPr>
                <w:rFonts w:eastAsia="Calibri" w:cstheme="minorHAnsi"/>
                <w:lang w:val="en-US" w:eastAsia="zh-CN" w:bidi="hi-IN"/>
              </w:rPr>
            </w:pPr>
          </w:p>
        </w:tc>
      </w:tr>
    </w:tbl>
    <w:p w:rsidRPr="00020762" w:rsidR="00341D34" w:rsidP="00EB0CBC" w:rsidRDefault="00EB0CBC" w14:paraId="265C10B6" w14:textId="1B810479">
      <w:pPr>
        <w:tabs>
          <w:tab w:val="left" w:pos="1657"/>
        </w:tabs>
        <w:spacing w:after="0"/>
        <w:rPr>
          <w:rFonts w:cstheme="minorHAnsi"/>
          <w:lang w:val="en-GB"/>
        </w:rPr>
      </w:pPr>
      <w:r w:rsidRPr="00020762">
        <w:rPr>
          <w:rFonts w:cstheme="minorHAnsi"/>
          <w:i/>
          <w:iCs/>
          <w:lang w:val="en-GB"/>
        </w:rPr>
        <w:tab/>
      </w:r>
    </w:p>
    <w:p w:rsidRPr="00020762" w:rsidR="00EB4891" w:rsidP="00450090" w:rsidRDefault="008E6852" w14:paraId="0E0CEF7A" w14:textId="29632B3A">
      <w:pPr>
        <w:pStyle w:val="Heading1"/>
        <w:numPr>
          <w:ilvl w:val="0"/>
          <w:numId w:val="1"/>
        </w:numPr>
        <w:pBdr>
          <w:bottom w:val="single" w:color="auto" w:sz="4" w:space="1"/>
        </w:pBdr>
        <w:spacing w:before="0"/>
        <w:rPr>
          <w:rFonts w:asciiTheme="minorHAnsi" w:hAnsiTheme="minorHAnsi" w:cstheme="minorHAnsi"/>
          <w:b w:val="0"/>
          <w:bCs w:val="0"/>
          <w:color w:val="C00000"/>
          <w:sz w:val="36"/>
          <w:szCs w:val="36"/>
          <w:lang w:val="en-GB"/>
        </w:rPr>
      </w:pPr>
      <w:bookmarkStart w:name="_Toc130969633" w:id="10"/>
      <w:r w:rsidRPr="00020762">
        <w:rPr>
          <w:rFonts w:asciiTheme="minorHAnsi" w:hAnsiTheme="minorHAnsi" w:cstheme="minorHAnsi"/>
          <w:b w:val="0"/>
          <w:bCs w:val="0"/>
          <w:color w:val="C00000"/>
          <w:sz w:val="36"/>
          <w:szCs w:val="36"/>
          <w:lang w:val="en-GB"/>
        </w:rPr>
        <w:t>Objecti</w:t>
      </w:r>
      <w:r w:rsidRPr="00020762" w:rsidR="00162A91">
        <w:rPr>
          <w:rFonts w:asciiTheme="minorHAnsi" w:hAnsiTheme="minorHAnsi" w:cstheme="minorHAnsi"/>
          <w:b w:val="0"/>
          <w:bCs w:val="0"/>
          <w:color w:val="C00000"/>
          <w:sz w:val="36"/>
          <w:szCs w:val="36"/>
          <w:lang w:val="en-GB"/>
        </w:rPr>
        <w:t>ve of the consultancy</w:t>
      </w:r>
      <w:bookmarkEnd w:id="10"/>
    </w:p>
    <w:p w:rsidRPr="00020762" w:rsidR="009E50F8" w:rsidP="009E50F8" w:rsidRDefault="009E50F8" w14:paraId="6AF1EFAC" w14:textId="2DF27A00">
      <w:pPr>
        <w:jc w:val="both"/>
        <w:rPr>
          <w:rFonts w:eastAsia="Calibri" w:cstheme="minorHAnsi"/>
          <w:lang w:val="en-US" w:eastAsia="zh-CN" w:bidi="hi-IN"/>
        </w:rPr>
      </w:pPr>
      <w:r w:rsidRPr="00020762">
        <w:rPr>
          <w:rFonts w:eastAsia="Calibri" w:cstheme="minorHAnsi"/>
          <w:lang w:val="en-US" w:eastAsia="zh-CN" w:bidi="hi-IN"/>
        </w:rPr>
        <w:t>The specific objective</w:t>
      </w:r>
      <w:r w:rsidRPr="00020762" w:rsidR="00630769">
        <w:rPr>
          <w:rFonts w:eastAsia="Calibri" w:cstheme="minorHAnsi"/>
          <w:lang w:val="en-US" w:eastAsia="zh-CN" w:bidi="hi-IN"/>
        </w:rPr>
        <w:t xml:space="preserve">s of this </w:t>
      </w:r>
      <w:r w:rsidR="00822BCA">
        <w:rPr>
          <w:rFonts w:eastAsia="Calibri" w:cstheme="minorHAnsi"/>
          <w:lang w:val="en-US" w:eastAsia="zh-CN" w:bidi="hi-IN"/>
        </w:rPr>
        <w:t>Final Project Evaluation</w:t>
      </w:r>
      <w:r w:rsidRPr="00020762" w:rsidR="00630769">
        <w:rPr>
          <w:rFonts w:eastAsia="Calibri" w:cstheme="minorHAnsi"/>
          <w:lang w:val="en-US" w:eastAsia="zh-CN" w:bidi="hi-IN"/>
        </w:rPr>
        <w:t xml:space="preserve"> will </w:t>
      </w:r>
      <w:r w:rsidRPr="00020762">
        <w:rPr>
          <w:rFonts w:eastAsia="Calibri" w:cstheme="minorHAnsi"/>
          <w:lang w:val="en-US" w:eastAsia="zh-CN" w:bidi="hi-IN"/>
        </w:rPr>
        <w:t>include the following:</w:t>
      </w:r>
    </w:p>
    <w:p w:rsidRPr="009E50F8" w:rsidR="009E50F8" w:rsidP="00450090" w:rsidRDefault="009E50F8" w14:paraId="5E84865B" w14:textId="77777777">
      <w:pPr>
        <w:numPr>
          <w:ilvl w:val="0"/>
          <w:numId w:val="16"/>
        </w:numPr>
        <w:suppressAutoHyphens/>
        <w:autoSpaceDN w:val="0"/>
        <w:spacing w:after="160" w:line="259" w:lineRule="auto"/>
        <w:contextualSpacing/>
        <w:jc w:val="both"/>
        <w:textAlignment w:val="baseline"/>
        <w:rPr>
          <w:rFonts w:eastAsia="Calibri" w:cstheme="minorHAnsi"/>
          <w:lang w:val="en-GB"/>
        </w:rPr>
      </w:pPr>
      <w:r w:rsidRPr="009E50F8">
        <w:rPr>
          <w:rFonts w:eastAsia="Calibri" w:cstheme="minorHAnsi"/>
          <w:lang w:val="en-GB"/>
        </w:rPr>
        <w:t>To assess the achievements of the project in relation to the goal, objectives, results, and targets.</w:t>
      </w:r>
    </w:p>
    <w:p w:rsidRPr="009E50F8" w:rsidR="009E50F8" w:rsidP="00450090" w:rsidRDefault="009E50F8" w14:paraId="1D23280E" w14:textId="77777777">
      <w:pPr>
        <w:numPr>
          <w:ilvl w:val="0"/>
          <w:numId w:val="16"/>
        </w:numPr>
        <w:suppressAutoHyphens/>
        <w:autoSpaceDN w:val="0"/>
        <w:spacing w:after="160" w:line="259" w:lineRule="auto"/>
        <w:contextualSpacing/>
        <w:jc w:val="both"/>
        <w:textAlignment w:val="baseline"/>
        <w:rPr>
          <w:rFonts w:eastAsia="Calibri" w:cstheme="minorHAnsi"/>
          <w:lang w:val="en-GB"/>
        </w:rPr>
      </w:pPr>
      <w:r w:rsidRPr="009E50F8">
        <w:rPr>
          <w:rFonts w:eastAsia="Calibri" w:cstheme="minorHAnsi"/>
          <w:lang w:val="en-GB"/>
        </w:rPr>
        <w:t>To examine the validity of the project’s theory of change.</w:t>
      </w:r>
    </w:p>
    <w:p w:rsidRPr="009E50F8" w:rsidR="009E50F8" w:rsidP="00450090" w:rsidRDefault="009E50F8" w14:paraId="68C45024" w14:textId="77777777">
      <w:pPr>
        <w:numPr>
          <w:ilvl w:val="0"/>
          <w:numId w:val="16"/>
        </w:numPr>
        <w:suppressAutoHyphens/>
        <w:autoSpaceDN w:val="0"/>
        <w:spacing w:after="160" w:line="259" w:lineRule="auto"/>
        <w:contextualSpacing/>
        <w:jc w:val="both"/>
        <w:textAlignment w:val="baseline"/>
        <w:rPr>
          <w:rFonts w:eastAsia="Calibri" w:cstheme="minorHAnsi"/>
          <w:lang w:val="en-GB"/>
        </w:rPr>
      </w:pPr>
      <w:r w:rsidRPr="009E50F8">
        <w:rPr>
          <w:rFonts w:eastAsia="Calibri" w:cstheme="minorHAnsi"/>
          <w:lang w:val="en-GB"/>
        </w:rPr>
        <w:t>To determine how well the resources were used in achieving the desired project results</w:t>
      </w:r>
    </w:p>
    <w:p w:rsidRPr="009E50F8" w:rsidR="009E50F8" w:rsidP="00450090" w:rsidRDefault="009E50F8" w14:paraId="4E43519D" w14:textId="77777777">
      <w:pPr>
        <w:numPr>
          <w:ilvl w:val="0"/>
          <w:numId w:val="16"/>
        </w:numPr>
        <w:suppressAutoHyphens/>
        <w:autoSpaceDN w:val="0"/>
        <w:spacing w:after="160" w:line="259" w:lineRule="auto"/>
        <w:contextualSpacing/>
        <w:jc w:val="both"/>
        <w:textAlignment w:val="baseline"/>
        <w:rPr>
          <w:rFonts w:eastAsia="Calibri" w:cstheme="minorHAnsi"/>
          <w:lang w:val="en-GB"/>
        </w:rPr>
      </w:pPr>
      <w:r w:rsidRPr="009E50F8">
        <w:rPr>
          <w:rFonts w:eastAsia="Calibri" w:cstheme="minorHAnsi"/>
          <w:lang w:val="en-GB"/>
        </w:rPr>
        <w:t>To identify best practices, lessons learned and strength of the project implementation including project design or proposal development phase.</w:t>
      </w:r>
    </w:p>
    <w:p w:rsidRPr="00020762" w:rsidR="009E50F8" w:rsidP="00450090" w:rsidRDefault="009E50F8" w14:paraId="079EDA64" w14:textId="77777777">
      <w:pPr>
        <w:numPr>
          <w:ilvl w:val="0"/>
          <w:numId w:val="16"/>
        </w:numPr>
        <w:suppressAutoHyphens/>
        <w:autoSpaceDN w:val="0"/>
        <w:spacing w:after="160" w:line="259" w:lineRule="auto"/>
        <w:contextualSpacing/>
        <w:jc w:val="both"/>
        <w:textAlignment w:val="baseline"/>
        <w:rPr>
          <w:rFonts w:eastAsia="Calibri" w:cstheme="minorHAnsi"/>
          <w:lang w:val="en-GB"/>
        </w:rPr>
      </w:pPr>
      <w:r w:rsidRPr="009E50F8">
        <w:rPr>
          <w:rFonts w:eastAsia="Calibri" w:cstheme="minorHAnsi"/>
          <w:lang w:val="en-GB"/>
        </w:rPr>
        <w:t>To identify key challenges and recommendations for future programming including evaluation management response plan.</w:t>
      </w:r>
    </w:p>
    <w:p w:rsidRPr="00020762" w:rsidR="009E50F8" w:rsidP="009E50F8" w:rsidRDefault="009E50F8" w14:paraId="7E4E8159" w14:textId="77777777">
      <w:pPr>
        <w:suppressAutoHyphens/>
        <w:autoSpaceDN w:val="0"/>
        <w:spacing w:after="0" w:line="240" w:lineRule="auto"/>
        <w:textAlignment w:val="baseline"/>
        <w:rPr>
          <w:rFonts w:eastAsia="Calibri" w:cstheme="minorHAnsi"/>
          <w:lang w:val="en-US" w:eastAsia="zh-CN" w:bidi="hi-IN"/>
        </w:rPr>
      </w:pPr>
    </w:p>
    <w:p w:rsidRPr="00020762" w:rsidR="00E56602" w:rsidP="00450090" w:rsidRDefault="00162A91" w14:paraId="602238F3" w14:textId="051CE248">
      <w:pPr>
        <w:pStyle w:val="Heading1"/>
        <w:numPr>
          <w:ilvl w:val="0"/>
          <w:numId w:val="1"/>
        </w:numPr>
        <w:pBdr>
          <w:bottom w:val="single" w:color="auto" w:sz="4" w:space="1"/>
        </w:pBdr>
        <w:spacing w:before="0"/>
        <w:rPr>
          <w:rFonts w:asciiTheme="minorHAnsi" w:hAnsiTheme="minorHAnsi" w:cstheme="minorHAnsi"/>
          <w:b w:val="0"/>
          <w:bCs w:val="0"/>
          <w:color w:val="C00000"/>
          <w:sz w:val="36"/>
          <w:szCs w:val="36"/>
          <w:lang w:val="en-GB"/>
        </w:rPr>
      </w:pPr>
      <w:bookmarkStart w:name="_Toc130969634" w:id="11"/>
      <w:r w:rsidRPr="00020762">
        <w:rPr>
          <w:rFonts w:asciiTheme="minorHAnsi" w:hAnsiTheme="minorHAnsi" w:cstheme="minorHAnsi"/>
          <w:b w:val="0"/>
          <w:bCs w:val="0"/>
          <w:color w:val="C00000"/>
          <w:sz w:val="36"/>
          <w:szCs w:val="36"/>
          <w:lang w:val="en-GB"/>
        </w:rPr>
        <w:t>Scope of work</w:t>
      </w:r>
      <w:r w:rsidR="00207ECC">
        <w:rPr>
          <w:rFonts w:asciiTheme="minorHAnsi" w:hAnsiTheme="minorHAnsi" w:cstheme="minorHAnsi"/>
          <w:b w:val="0"/>
          <w:bCs w:val="0"/>
          <w:color w:val="C00000"/>
          <w:sz w:val="36"/>
          <w:szCs w:val="36"/>
          <w:lang w:val="en-GB"/>
        </w:rPr>
        <w:t>, evaluation questions</w:t>
      </w:r>
      <w:r w:rsidRPr="00020762">
        <w:rPr>
          <w:rFonts w:asciiTheme="minorHAnsi" w:hAnsiTheme="minorHAnsi" w:cstheme="minorHAnsi"/>
          <w:b w:val="0"/>
          <w:bCs w:val="0"/>
          <w:color w:val="C00000"/>
          <w:sz w:val="36"/>
          <w:szCs w:val="36"/>
          <w:lang w:val="en-GB"/>
        </w:rPr>
        <w:t xml:space="preserve"> and Methodology</w:t>
      </w:r>
      <w:bookmarkEnd w:id="11"/>
    </w:p>
    <w:p w:rsidRPr="00020762" w:rsidR="004226EE" w:rsidP="004226EE" w:rsidRDefault="004226EE" w14:paraId="33D15864" w14:textId="5DBA7C33">
      <w:pPr>
        <w:autoSpaceDE w:val="0"/>
        <w:autoSpaceDN w:val="0"/>
        <w:adjustRightInd w:val="0"/>
        <w:spacing w:after="0" w:line="240" w:lineRule="auto"/>
        <w:ind w:left="-86"/>
        <w:rPr>
          <w:rFonts w:cstheme="minorHAnsi"/>
          <w:lang w:val="en-GB"/>
        </w:rPr>
      </w:pPr>
      <w:r w:rsidRPr="00020762">
        <w:rPr>
          <w:rFonts w:cstheme="minorHAnsi"/>
          <w:lang w:val="en-GB"/>
        </w:rPr>
        <w:t>The Consultant will be required to prepare a detailed methodology and work plan indicating how</w:t>
      </w:r>
    </w:p>
    <w:p w:rsidR="00533135" w:rsidP="00533135" w:rsidRDefault="004226EE" w14:paraId="667FBC8C" w14:textId="5EC7EB01">
      <w:pPr>
        <w:spacing w:after="0"/>
        <w:ind w:left="-86"/>
        <w:rPr>
          <w:rFonts w:cstheme="minorHAnsi"/>
          <w:lang w:val="en-GB"/>
        </w:rPr>
      </w:pPr>
      <w:r w:rsidRPr="00020762">
        <w:rPr>
          <w:rFonts w:cstheme="minorHAnsi"/>
          <w:lang w:val="en-GB"/>
        </w:rPr>
        <w:t>the objectives of the project will be achieved, and the support required from DRC.</w:t>
      </w:r>
      <w:bookmarkStart w:name="_Toc126941379" w:id="12"/>
    </w:p>
    <w:p w:rsidR="00533135" w:rsidP="00533135" w:rsidRDefault="00533135" w14:paraId="368F644C" w14:textId="77777777">
      <w:pPr>
        <w:spacing w:after="0"/>
        <w:ind w:left="-86"/>
        <w:rPr>
          <w:rFonts w:cstheme="minorHAnsi"/>
          <w:lang w:val="en-GB"/>
        </w:rPr>
      </w:pPr>
    </w:p>
    <w:p w:rsidR="00533135" w:rsidP="00533135" w:rsidRDefault="00207ECC" w14:paraId="53C2446D" w14:textId="2BD3E635">
      <w:pPr>
        <w:spacing w:after="0"/>
        <w:ind w:left="-86"/>
        <w:rPr>
          <w:rFonts w:cstheme="minorHAnsi"/>
          <w:lang w:val="en-GB"/>
        </w:rPr>
      </w:pPr>
      <w:r>
        <w:rPr>
          <w:rFonts w:eastAsia="F" w:cstheme="minorHAnsi"/>
          <w:color w:val="2F5496"/>
          <w:lang w:val="en-US" w:eastAsia="zh-CN" w:bidi="hi-IN"/>
        </w:rPr>
        <w:t xml:space="preserve">5.1 </w:t>
      </w:r>
      <w:r w:rsidRPr="00516E62" w:rsidR="00516E62">
        <w:rPr>
          <w:rFonts w:eastAsia="F" w:cstheme="minorHAnsi"/>
          <w:color w:val="2F5496"/>
          <w:lang w:val="en-US" w:eastAsia="zh-CN" w:bidi="hi-IN"/>
        </w:rPr>
        <w:t>Scope of final evaluation</w:t>
      </w:r>
      <w:bookmarkEnd w:id="12"/>
    </w:p>
    <w:p w:rsidRPr="00516E62" w:rsidR="00516E62" w:rsidP="00533135" w:rsidRDefault="00516E62" w14:paraId="22675609" w14:textId="0AE02398">
      <w:pPr>
        <w:spacing w:after="0"/>
        <w:ind w:left="-86"/>
        <w:rPr>
          <w:rFonts w:cstheme="minorHAnsi"/>
          <w:lang w:val="en-GB"/>
        </w:rPr>
      </w:pPr>
      <w:r w:rsidRPr="00516E62">
        <w:rPr>
          <w:rFonts w:eastAsia="Calibri" w:cstheme="minorHAnsi"/>
          <w:lang w:val="en-US" w:eastAsia="zh-CN" w:bidi="hi-IN"/>
        </w:rPr>
        <w:t xml:space="preserve">The evaluation will focus on assessing the achievements of BHA project from the start of the programme to date (September 2021 to April 2023) in targeted counties of Rubkona and Guit in Unity State and Malakal Fashoda, Baliet counties of Upper Nile State and accessible hard to reach areas (Upper Nile/Jonglei state) by the Mobile Response Team (MRT). The key stakeholders to be involved in the evaluation process will be target populations, community leaders, heads of chief, women </w:t>
      </w:r>
      <w:r w:rsidRPr="00516E62">
        <w:rPr>
          <w:rFonts w:eastAsia="Calibri" w:cstheme="minorHAnsi"/>
          <w:lang w:val="en-US" w:eastAsia="zh-CN" w:bidi="hi-IN"/>
        </w:rPr>
        <w:lastRenderedPageBreak/>
        <w:t xml:space="preserve">representatives, youth </w:t>
      </w:r>
      <w:r w:rsidRPr="00020762" w:rsidR="009E50F8">
        <w:rPr>
          <w:rFonts w:eastAsia="Calibri" w:cstheme="minorHAnsi"/>
          <w:lang w:val="en-US" w:eastAsia="zh-CN" w:bidi="hi-IN"/>
        </w:rPr>
        <w:t>representatives, local</w:t>
      </w:r>
      <w:r w:rsidRPr="00516E62">
        <w:rPr>
          <w:rFonts w:eastAsia="Calibri" w:cstheme="minorHAnsi"/>
          <w:lang w:val="en-US" w:eastAsia="zh-CN" w:bidi="hi-IN"/>
        </w:rPr>
        <w:t xml:space="preserve"> authorities, UN Agencies, cluster leads including Protection, CCCM, and Shelter/NFI clusters and other NGOs operating in the target locations. </w:t>
      </w:r>
    </w:p>
    <w:p w:rsidRPr="00516E62" w:rsidR="00516E62" w:rsidP="00516E62" w:rsidRDefault="00516E62" w14:paraId="7ADEDECE" w14:textId="77777777">
      <w:pPr>
        <w:suppressAutoHyphens/>
        <w:autoSpaceDN w:val="0"/>
        <w:spacing w:after="0" w:line="240" w:lineRule="auto"/>
        <w:textAlignment w:val="baseline"/>
        <w:rPr>
          <w:rFonts w:eastAsia="Calibri" w:cstheme="minorHAnsi"/>
          <w:lang w:val="en-US" w:eastAsia="zh-CN" w:bidi="hi-IN"/>
        </w:rPr>
      </w:pPr>
    </w:p>
    <w:p w:rsidRPr="008E6AC5" w:rsidR="00516E62" w:rsidP="008E6AC5" w:rsidRDefault="00207ECC" w14:paraId="53168CC1" w14:textId="0701FB07">
      <w:pPr>
        <w:rPr>
          <w:color w:val="4472C4" w:themeColor="accent1"/>
          <w:lang w:val="en-US" w:eastAsia="zh-CN" w:bidi="hi-IN"/>
        </w:rPr>
      </w:pPr>
      <w:bookmarkStart w:name="_Toc126941381" w:id="13"/>
      <w:r>
        <w:rPr>
          <w:color w:val="4472C4" w:themeColor="accent1"/>
          <w:lang w:val="en-US" w:eastAsia="zh-CN" w:bidi="hi-IN"/>
        </w:rPr>
        <w:t xml:space="preserve">5.2 </w:t>
      </w:r>
      <w:r w:rsidRPr="008E6AC5" w:rsidR="00516E62">
        <w:rPr>
          <w:color w:val="4472C4" w:themeColor="accent1"/>
          <w:lang w:val="en-US" w:eastAsia="zh-CN" w:bidi="hi-IN"/>
        </w:rPr>
        <w:t>Evaluation Questions</w:t>
      </w:r>
      <w:bookmarkEnd w:id="13"/>
      <w:r w:rsidRPr="008E6AC5" w:rsidR="00516E62">
        <w:rPr>
          <w:color w:val="4472C4" w:themeColor="accent1"/>
          <w:lang w:val="en-US" w:eastAsia="zh-CN" w:bidi="hi-IN"/>
        </w:rPr>
        <w:t xml:space="preserve"> </w:t>
      </w:r>
    </w:p>
    <w:p w:rsidRPr="00516E62" w:rsidR="00516E62" w:rsidP="00516E62" w:rsidRDefault="00516E62" w14:paraId="2322B523" w14:textId="77777777">
      <w:pPr>
        <w:suppressAutoHyphens/>
        <w:autoSpaceDN w:val="0"/>
        <w:spacing w:after="0" w:line="240" w:lineRule="auto"/>
        <w:jc w:val="both"/>
        <w:textAlignment w:val="baseline"/>
        <w:rPr>
          <w:rFonts w:eastAsia="Calibri" w:cstheme="minorHAnsi"/>
          <w:lang w:val="en-US" w:eastAsia="zh-CN" w:bidi="hi-IN"/>
        </w:rPr>
      </w:pPr>
      <w:r w:rsidRPr="00516E62">
        <w:rPr>
          <w:rFonts w:eastAsia="Calibri" w:cstheme="minorHAnsi"/>
          <w:lang w:val="en-US" w:eastAsia="zh-CN" w:bidi="hi-IN"/>
        </w:rPr>
        <w:t>This section presents key final evaluation questions for each evaluation criteria.  The key evaluation questions and criteria mentioned as follows.</w:t>
      </w:r>
    </w:p>
    <w:p w:rsidRPr="00516E62" w:rsidR="00516E62" w:rsidP="00516E62" w:rsidRDefault="00516E62" w14:paraId="058BBE35" w14:textId="77777777">
      <w:pPr>
        <w:suppressAutoHyphens/>
        <w:autoSpaceDN w:val="0"/>
        <w:spacing w:after="0" w:line="240" w:lineRule="auto"/>
        <w:jc w:val="both"/>
        <w:textAlignment w:val="baseline"/>
        <w:rPr>
          <w:rFonts w:eastAsia="Calibri" w:cstheme="minorHAnsi"/>
          <w:lang w:val="en-US" w:eastAsia="zh-CN" w:bidi="hi-IN"/>
        </w:rPr>
      </w:pPr>
      <w:r w:rsidRPr="00516E62">
        <w:rPr>
          <w:rFonts w:eastAsia="Calibri" w:cstheme="minorHAnsi"/>
          <w:lang w:val="en-US" w:eastAsia="zh-CN" w:bidi="hi-IN"/>
        </w:rPr>
        <w:t xml:space="preserve"> </w:t>
      </w:r>
    </w:p>
    <w:p w:rsidRPr="00516E62" w:rsidR="00516E62" w:rsidP="00450090" w:rsidRDefault="00516E62" w14:paraId="5D0CBD76" w14:textId="77777777">
      <w:pPr>
        <w:numPr>
          <w:ilvl w:val="0"/>
          <w:numId w:val="6"/>
        </w:numPr>
        <w:suppressAutoHyphens/>
        <w:autoSpaceDN w:val="0"/>
        <w:spacing w:after="160" w:line="259" w:lineRule="auto"/>
        <w:contextualSpacing/>
        <w:jc w:val="both"/>
        <w:textAlignment w:val="baseline"/>
        <w:rPr>
          <w:rFonts w:eastAsia="Calibri" w:cstheme="minorHAnsi"/>
          <w:lang w:val="en-GB"/>
        </w:rPr>
      </w:pPr>
      <w:r w:rsidRPr="00516E62">
        <w:rPr>
          <w:rFonts w:eastAsia="Calibri" w:cstheme="minorHAnsi"/>
          <w:color w:val="000000"/>
          <w:lang w:val="en-GB"/>
        </w:rPr>
        <w:t xml:space="preserve">Did the project intervention address the needs of the target population? </w:t>
      </w:r>
      <w:r w:rsidRPr="00516E62">
        <w:rPr>
          <w:rFonts w:eastAsia="Calibri" w:cstheme="minorHAnsi"/>
          <w:lang w:val="en-GB"/>
        </w:rPr>
        <w:t>Did the program increase access to i) lifesaving basic services and ii) information for displacement affected communities? Why or why not?"</w:t>
      </w:r>
    </w:p>
    <w:p w:rsidRPr="00516E62" w:rsidR="00516E62" w:rsidP="00450090" w:rsidRDefault="00516E62" w14:paraId="4CCD3946" w14:textId="77777777">
      <w:pPr>
        <w:numPr>
          <w:ilvl w:val="0"/>
          <w:numId w:val="6"/>
        </w:numPr>
        <w:suppressAutoHyphens/>
        <w:autoSpaceDN w:val="0"/>
        <w:spacing w:after="160" w:line="259" w:lineRule="auto"/>
        <w:contextualSpacing/>
        <w:jc w:val="both"/>
        <w:textAlignment w:val="baseline"/>
        <w:rPr>
          <w:rFonts w:eastAsia="Calibri" w:cstheme="minorHAnsi"/>
          <w:lang w:val="en-GB"/>
        </w:rPr>
      </w:pPr>
      <w:r w:rsidRPr="00516E62">
        <w:rPr>
          <w:rFonts w:eastAsia="Calibri" w:cstheme="minorHAnsi"/>
          <w:lang w:val="en-GB"/>
        </w:rPr>
        <w:t xml:space="preserve">Did the programme resources (human, financial and materials) lead to achievement of programme objectives, target, /results in a timely manner? </w:t>
      </w:r>
    </w:p>
    <w:p w:rsidRPr="00516E62" w:rsidR="00516E62" w:rsidP="00450090" w:rsidRDefault="00516E62" w14:paraId="781B115C" w14:textId="77777777">
      <w:pPr>
        <w:numPr>
          <w:ilvl w:val="0"/>
          <w:numId w:val="6"/>
        </w:numPr>
        <w:suppressAutoHyphens/>
        <w:autoSpaceDN w:val="0"/>
        <w:spacing w:after="0" w:line="240" w:lineRule="auto"/>
        <w:contextualSpacing/>
        <w:jc w:val="both"/>
        <w:textAlignment w:val="baseline"/>
        <w:rPr>
          <w:rFonts w:eastAsia="Calibri" w:cstheme="minorHAnsi"/>
          <w:lang w:val="en-GB"/>
        </w:rPr>
      </w:pPr>
      <w:r w:rsidRPr="00516E62">
        <w:rPr>
          <w:rFonts w:eastAsia="Calibri" w:cstheme="minorHAnsi"/>
          <w:lang w:val="en-GB"/>
        </w:rPr>
        <w:t xml:space="preserve">Has the intervention caused a significant change in the lives of the intended diverse beneficiaries including women, men, children, people with disabilities and/or communities depending on the intended programme objectives and nature of the different activities?) If yes, what changes have occurred in the target population that may be attributable to project activities? How could the impact/results be strengthened further? Did the intervention lead to any unintended positive or negative results? </w:t>
      </w:r>
    </w:p>
    <w:p w:rsidRPr="00516E62" w:rsidR="00516E62" w:rsidP="00450090" w:rsidRDefault="00516E62" w14:paraId="4175FBF2" w14:textId="77777777">
      <w:pPr>
        <w:numPr>
          <w:ilvl w:val="0"/>
          <w:numId w:val="6"/>
        </w:numPr>
        <w:suppressAutoHyphens/>
        <w:autoSpaceDN w:val="0"/>
        <w:spacing w:after="0" w:line="240" w:lineRule="auto"/>
        <w:contextualSpacing/>
        <w:jc w:val="both"/>
        <w:textAlignment w:val="baseline"/>
        <w:rPr>
          <w:rFonts w:eastAsia="Calibri" w:cstheme="minorHAnsi"/>
          <w:lang w:val="en-GB"/>
        </w:rPr>
      </w:pPr>
      <w:r w:rsidRPr="00516E62">
        <w:rPr>
          <w:rFonts w:eastAsia="Calibri" w:cstheme="minorHAnsi"/>
          <w:lang w:val="en-GB"/>
        </w:rPr>
        <w:t>How likely is it that the project’s results will be sustained after its completion? And have communities shown ownership of structures?</w:t>
      </w:r>
    </w:p>
    <w:p w:rsidRPr="00516E62" w:rsidR="00516E62" w:rsidP="00450090" w:rsidRDefault="00516E62" w14:paraId="664F40C3" w14:textId="77777777">
      <w:pPr>
        <w:numPr>
          <w:ilvl w:val="0"/>
          <w:numId w:val="6"/>
        </w:numPr>
        <w:suppressAutoHyphens/>
        <w:autoSpaceDN w:val="0"/>
        <w:spacing w:after="0" w:line="240" w:lineRule="auto"/>
        <w:contextualSpacing/>
        <w:jc w:val="both"/>
        <w:textAlignment w:val="baseline"/>
        <w:rPr>
          <w:rFonts w:eastAsia="Calibri" w:cstheme="minorHAnsi"/>
          <w:color w:val="000000"/>
          <w:lang w:val="en-GB"/>
        </w:rPr>
      </w:pPr>
      <w:r w:rsidRPr="00516E62">
        <w:rPr>
          <w:rFonts w:eastAsia="Calibri" w:cstheme="minorHAnsi"/>
          <w:color w:val="000000"/>
          <w:lang w:val="en-GB"/>
        </w:rPr>
        <w:t>What are the main lessons learned for each of the project objective areas?</w:t>
      </w:r>
    </w:p>
    <w:p w:rsidRPr="00516E62" w:rsidR="00516E62" w:rsidP="00516E62" w:rsidRDefault="00516E62" w14:paraId="091162EE" w14:textId="77777777">
      <w:pPr>
        <w:suppressAutoHyphens/>
        <w:autoSpaceDN w:val="0"/>
        <w:spacing w:after="0" w:line="240" w:lineRule="auto"/>
        <w:textAlignment w:val="baseline"/>
        <w:rPr>
          <w:rFonts w:eastAsia="Calibri" w:cstheme="minorHAnsi"/>
          <w:lang w:val="en-US" w:eastAsia="zh-CN" w:bidi="hi-IN"/>
        </w:rPr>
      </w:pPr>
    </w:p>
    <w:p w:rsidRPr="008E6AC5" w:rsidR="00516E62" w:rsidP="008E6AC5" w:rsidRDefault="00207ECC" w14:paraId="7B0D0439" w14:textId="457542D4">
      <w:pPr>
        <w:rPr>
          <w:color w:val="4472C4" w:themeColor="accent1"/>
          <w:lang w:val="en-US" w:eastAsia="zh-CN" w:bidi="hi-IN"/>
        </w:rPr>
      </w:pPr>
      <w:bookmarkStart w:name="_heading=h.tyjcwt" w:id="14"/>
      <w:bookmarkStart w:name="_Toc126941382" w:id="15"/>
      <w:bookmarkEnd w:id="14"/>
      <w:r>
        <w:rPr>
          <w:color w:val="4472C4" w:themeColor="accent1"/>
          <w:lang w:val="en-US" w:eastAsia="zh-CN" w:bidi="hi-IN"/>
        </w:rPr>
        <w:t xml:space="preserve">5.3 </w:t>
      </w:r>
      <w:r w:rsidR="008E6AC5">
        <w:rPr>
          <w:color w:val="4472C4" w:themeColor="accent1"/>
          <w:lang w:val="en-US" w:eastAsia="zh-CN" w:bidi="hi-IN"/>
        </w:rPr>
        <w:t xml:space="preserve">Evaluation </w:t>
      </w:r>
      <w:r w:rsidRPr="008E6AC5" w:rsidR="00516E62">
        <w:rPr>
          <w:color w:val="4472C4" w:themeColor="accent1"/>
          <w:lang w:val="en-US" w:eastAsia="zh-CN" w:bidi="hi-IN"/>
        </w:rPr>
        <w:t>Methodology</w:t>
      </w:r>
      <w:bookmarkEnd w:id="15"/>
    </w:p>
    <w:p w:rsidRPr="00516E62" w:rsidR="00516E62" w:rsidP="00516E62" w:rsidRDefault="00516E62" w14:paraId="3D67EEA7" w14:textId="1D0B13D9">
      <w:pPr>
        <w:suppressAutoHyphens/>
        <w:autoSpaceDN w:val="0"/>
        <w:spacing w:after="0" w:line="240" w:lineRule="auto"/>
        <w:jc w:val="both"/>
        <w:textAlignment w:val="baseline"/>
        <w:rPr>
          <w:rFonts w:eastAsia="Calibri" w:cstheme="minorHAnsi"/>
          <w:lang w:val="en-US" w:eastAsia="zh-CN" w:bidi="hi-IN"/>
        </w:rPr>
      </w:pPr>
      <w:r w:rsidRPr="00516E62">
        <w:rPr>
          <w:rFonts w:eastAsia="Calibri" w:cstheme="minorHAnsi"/>
          <w:lang w:val="en-US" w:eastAsia="zh-CN" w:bidi="hi-IN"/>
        </w:rPr>
        <w:t xml:space="preserve">The final evaluation data collection will use both quantitative and qualitative methods of data collection. The data collection includes a household survey to measure values of outcome indicators. The evaluation will use multiple data collection methods that include desk review, key informant interviews (KIIs), focus group discussions (FGDs), case studies and observation of project activities. The desk review will include a detailed reading and assessment of key programme documents, including work plans, MEAL plan, budgets/expenditures, baseline report, annual and semi-annual performance reports. DRC will share these documents with the selected consultant to support preparation and submission of Inception report. </w:t>
      </w:r>
    </w:p>
    <w:p w:rsidRPr="00516E62" w:rsidR="00516E62" w:rsidP="00516E62" w:rsidRDefault="00516E62" w14:paraId="573B3E87" w14:textId="77777777">
      <w:pPr>
        <w:suppressAutoHyphens/>
        <w:autoSpaceDN w:val="0"/>
        <w:spacing w:after="0" w:line="240" w:lineRule="auto"/>
        <w:jc w:val="both"/>
        <w:textAlignment w:val="baseline"/>
        <w:rPr>
          <w:rFonts w:eastAsia="Calibri" w:cstheme="minorHAnsi"/>
          <w:lang w:val="en-US" w:eastAsia="zh-CN" w:bidi="hi-IN"/>
        </w:rPr>
      </w:pPr>
    </w:p>
    <w:p w:rsidRPr="00516E62" w:rsidR="00516E62" w:rsidP="00516E62" w:rsidRDefault="00516E62" w14:paraId="16DAB449" w14:textId="77777777">
      <w:pPr>
        <w:suppressAutoHyphens/>
        <w:autoSpaceDN w:val="0"/>
        <w:spacing w:after="0" w:line="240" w:lineRule="auto"/>
        <w:jc w:val="both"/>
        <w:textAlignment w:val="baseline"/>
        <w:rPr>
          <w:rFonts w:eastAsia="Calibri" w:cstheme="minorHAnsi"/>
          <w:lang w:val="en-US" w:eastAsia="zh-CN" w:bidi="hi-IN"/>
        </w:rPr>
      </w:pPr>
      <w:r w:rsidRPr="00516E62">
        <w:rPr>
          <w:rFonts w:eastAsia="Calibri" w:cstheme="minorHAnsi"/>
          <w:lang w:val="en-US" w:eastAsia="zh-CN" w:bidi="hi-IN"/>
        </w:rPr>
        <w:t xml:space="preserve">For the household survey, the same locations and respondents who attended on the baseline survey will be interviewed. However, in areas where the population has been displaced due to conflict or flooding, the quantitative end line survey design is flexible to expand its target areas beyond the baseline survey areas. The sampling frame will consider the entire direct beneficiary household that were assisted during the project implementation period. </w:t>
      </w:r>
    </w:p>
    <w:p w:rsidRPr="00516E62" w:rsidR="00516E62" w:rsidP="00516E62" w:rsidRDefault="00516E62" w14:paraId="5F4315EE" w14:textId="77777777">
      <w:pPr>
        <w:suppressAutoHyphens/>
        <w:autoSpaceDN w:val="0"/>
        <w:spacing w:after="0" w:line="240" w:lineRule="auto"/>
        <w:jc w:val="both"/>
        <w:textAlignment w:val="baseline"/>
        <w:rPr>
          <w:rFonts w:eastAsia="Calibri" w:cstheme="minorHAnsi"/>
          <w:lang w:val="en-US" w:eastAsia="zh-CN" w:bidi="hi-IN"/>
        </w:rPr>
      </w:pPr>
    </w:p>
    <w:p w:rsidRPr="00516E62" w:rsidR="00516E62" w:rsidP="00516E62" w:rsidRDefault="00516E62" w14:paraId="2BAD3B41" w14:textId="77777777">
      <w:pPr>
        <w:suppressAutoHyphens/>
        <w:autoSpaceDN w:val="0"/>
        <w:spacing w:after="0" w:line="240" w:lineRule="auto"/>
        <w:jc w:val="both"/>
        <w:textAlignment w:val="baseline"/>
        <w:rPr>
          <w:rFonts w:eastAsia="Calibri" w:cstheme="minorHAnsi"/>
          <w:lang w:val="en-US" w:eastAsia="zh-CN" w:bidi="hi-IN"/>
        </w:rPr>
      </w:pPr>
      <w:r w:rsidRPr="00516E62">
        <w:rPr>
          <w:rFonts w:eastAsia="Calibri" w:cstheme="minorHAnsi"/>
          <w:lang w:val="en-US" w:eastAsia="zh-CN" w:bidi="hi-IN"/>
        </w:rPr>
        <w:t xml:space="preserve">KIIs will include key DRC staff members (Technical Coordinators, Project Managers, Head of Programme, Grant Team, Area Managers, Project Officers, M&amp;E team), local authorities, youth representative, community leaders, women representative and other relevant stakeholders. </w:t>
      </w:r>
    </w:p>
    <w:p w:rsidRPr="00516E62" w:rsidR="00516E62" w:rsidP="00516E62" w:rsidRDefault="00516E62" w14:paraId="2FC706C1" w14:textId="77777777">
      <w:pPr>
        <w:suppressAutoHyphens/>
        <w:autoSpaceDN w:val="0"/>
        <w:spacing w:after="0" w:line="240" w:lineRule="auto"/>
        <w:jc w:val="both"/>
        <w:textAlignment w:val="baseline"/>
        <w:rPr>
          <w:rFonts w:eastAsia="Calibri" w:cstheme="minorHAnsi"/>
          <w:lang w:val="en-US" w:eastAsia="zh-CN" w:bidi="hi-IN"/>
        </w:rPr>
      </w:pPr>
    </w:p>
    <w:p w:rsidRPr="00516E62" w:rsidR="00516E62" w:rsidP="00516E62" w:rsidRDefault="00516E62" w14:paraId="015AE14D" w14:textId="77777777">
      <w:pPr>
        <w:suppressAutoHyphens/>
        <w:autoSpaceDN w:val="0"/>
        <w:spacing w:after="0" w:line="240" w:lineRule="auto"/>
        <w:jc w:val="both"/>
        <w:textAlignment w:val="baseline"/>
        <w:rPr>
          <w:rFonts w:eastAsia="Calibri" w:cstheme="minorHAnsi"/>
          <w:lang w:val="en-US" w:eastAsia="zh-CN" w:bidi="hi-IN"/>
        </w:rPr>
      </w:pPr>
      <w:r w:rsidRPr="00516E62">
        <w:rPr>
          <w:rFonts w:eastAsia="Calibri" w:cstheme="minorHAnsi"/>
          <w:lang w:val="en-US" w:eastAsia="zh-CN" w:bidi="hi-IN"/>
        </w:rPr>
        <w:t>Once selected, the consultant/evaluator will also be required to provide additional details on their qualitative research methods. This will include</w:t>
      </w:r>
    </w:p>
    <w:p w:rsidRPr="00516E62" w:rsidR="00516E62" w:rsidP="00450090" w:rsidRDefault="00516E62" w14:paraId="1681E984" w14:textId="77777777">
      <w:pPr>
        <w:numPr>
          <w:ilvl w:val="0"/>
          <w:numId w:val="5"/>
        </w:numPr>
        <w:suppressAutoHyphens/>
        <w:autoSpaceDN w:val="0"/>
        <w:spacing w:after="0" w:line="240" w:lineRule="auto"/>
        <w:jc w:val="both"/>
        <w:textAlignment w:val="baseline"/>
        <w:rPr>
          <w:rFonts w:eastAsia="Calibri" w:cstheme="minorHAnsi"/>
          <w:lang w:val="en-US" w:eastAsia="zh-CN" w:bidi="hi-IN"/>
        </w:rPr>
      </w:pPr>
      <w:r w:rsidRPr="00516E62">
        <w:rPr>
          <w:rFonts w:eastAsia="Calibri" w:cstheme="minorHAnsi"/>
          <w:lang w:val="en-US" w:eastAsia="zh-CN" w:bidi="hi-IN"/>
        </w:rPr>
        <w:t xml:space="preserve">Identifying specific categories of respondents for each question and a rationale must be provided as to why those respondents were selected </w:t>
      </w:r>
    </w:p>
    <w:p w:rsidRPr="00516E62" w:rsidR="00516E62" w:rsidP="00450090" w:rsidRDefault="00516E62" w14:paraId="10E83CAE" w14:textId="77777777">
      <w:pPr>
        <w:numPr>
          <w:ilvl w:val="0"/>
          <w:numId w:val="5"/>
        </w:numPr>
        <w:suppressAutoHyphens/>
        <w:autoSpaceDN w:val="0"/>
        <w:spacing w:after="0" w:line="240" w:lineRule="auto"/>
        <w:jc w:val="both"/>
        <w:textAlignment w:val="baseline"/>
        <w:rPr>
          <w:rFonts w:eastAsia="Calibri" w:cstheme="minorHAnsi"/>
          <w:lang w:val="en-US" w:eastAsia="zh-CN" w:bidi="hi-IN"/>
        </w:rPr>
      </w:pPr>
      <w:r w:rsidRPr="00516E62">
        <w:rPr>
          <w:rFonts w:eastAsia="Calibri" w:cstheme="minorHAnsi"/>
          <w:lang w:val="en-US" w:eastAsia="zh-CN" w:bidi="hi-IN"/>
        </w:rPr>
        <w:t>Clear justification for selected data collection methods including criteria for selection of participants for FGDs and KIIs</w:t>
      </w:r>
    </w:p>
    <w:p w:rsidRPr="00516E62" w:rsidR="00516E62" w:rsidP="00450090" w:rsidRDefault="00516E62" w14:paraId="386CA861" w14:textId="77777777">
      <w:pPr>
        <w:numPr>
          <w:ilvl w:val="0"/>
          <w:numId w:val="5"/>
        </w:numPr>
        <w:suppressAutoHyphens/>
        <w:autoSpaceDN w:val="0"/>
        <w:spacing w:after="0" w:line="240" w:lineRule="auto"/>
        <w:jc w:val="both"/>
        <w:textAlignment w:val="baseline"/>
        <w:rPr>
          <w:rFonts w:eastAsia="Calibri" w:cstheme="minorHAnsi"/>
          <w:lang w:val="en-US" w:eastAsia="zh-CN" w:bidi="hi-IN"/>
        </w:rPr>
      </w:pPr>
      <w:r w:rsidRPr="00516E62">
        <w:rPr>
          <w:rFonts w:eastAsia="Calibri" w:cstheme="minorHAnsi"/>
          <w:lang w:val="en-US" w:eastAsia="zh-CN" w:bidi="hi-IN"/>
        </w:rPr>
        <w:lastRenderedPageBreak/>
        <w:t xml:space="preserve">Outlining methods that will be used for qualitative data analysis (process tracing, outcome harvesting, etc.). </w:t>
      </w:r>
    </w:p>
    <w:p w:rsidRPr="00516E62" w:rsidR="00516E62" w:rsidP="00516E62" w:rsidRDefault="00516E62" w14:paraId="3B84662C" w14:textId="77777777">
      <w:pPr>
        <w:suppressAutoHyphens/>
        <w:autoSpaceDN w:val="0"/>
        <w:spacing w:after="0" w:line="240" w:lineRule="auto"/>
        <w:jc w:val="both"/>
        <w:textAlignment w:val="baseline"/>
        <w:rPr>
          <w:rFonts w:eastAsia="Calibri" w:cstheme="minorHAnsi"/>
          <w:lang w:val="en-US" w:eastAsia="zh-CN" w:bidi="hi-IN"/>
        </w:rPr>
      </w:pPr>
    </w:p>
    <w:p w:rsidRPr="00516E62" w:rsidR="00516E62" w:rsidP="00516E62" w:rsidRDefault="00516E62" w14:paraId="6150685E" w14:textId="77777777">
      <w:pPr>
        <w:suppressAutoHyphens/>
        <w:autoSpaceDN w:val="0"/>
        <w:spacing w:after="0" w:line="240" w:lineRule="auto"/>
        <w:jc w:val="both"/>
        <w:textAlignment w:val="baseline"/>
        <w:rPr>
          <w:rFonts w:eastAsia="Calibri" w:cstheme="minorHAnsi"/>
          <w:lang w:val="en-US" w:eastAsia="zh-CN" w:bidi="hi-IN"/>
        </w:rPr>
      </w:pPr>
      <w:r w:rsidRPr="00516E62">
        <w:rPr>
          <w:rFonts w:eastAsia="Calibri" w:cstheme="minorHAnsi"/>
          <w:lang w:val="en-US" w:eastAsia="zh-CN" w:bidi="hi-IN"/>
        </w:rPr>
        <w:t>This consultant will detail the above information or approaches in the inception report, and submits to DRC for feedback and review.</w:t>
      </w:r>
    </w:p>
    <w:p w:rsidRPr="00516E62" w:rsidR="00516E62" w:rsidP="00516E62" w:rsidRDefault="00516E62" w14:paraId="55BD38C3" w14:textId="77777777">
      <w:pPr>
        <w:suppressAutoHyphens/>
        <w:autoSpaceDN w:val="0"/>
        <w:spacing w:after="0" w:line="240" w:lineRule="auto"/>
        <w:jc w:val="both"/>
        <w:textAlignment w:val="baseline"/>
        <w:rPr>
          <w:rFonts w:eastAsia="Calibri" w:cstheme="minorHAnsi"/>
          <w:lang w:val="en-US" w:eastAsia="zh-CN" w:bidi="hi-IN"/>
        </w:rPr>
      </w:pPr>
    </w:p>
    <w:p w:rsidRPr="008E6AC5" w:rsidR="00516E62" w:rsidP="008E6AC5" w:rsidRDefault="00207ECC" w14:paraId="57378341" w14:textId="6788C62E">
      <w:pPr>
        <w:rPr>
          <w:color w:val="4472C4" w:themeColor="accent1"/>
          <w:lang w:val="en-US" w:eastAsia="zh-CN" w:bidi="hi-IN"/>
        </w:rPr>
      </w:pPr>
      <w:bookmarkStart w:name="_Toc126941383" w:id="16"/>
      <w:r>
        <w:rPr>
          <w:color w:val="4472C4" w:themeColor="accent1"/>
          <w:lang w:val="en-US" w:eastAsia="zh-CN" w:bidi="hi-IN"/>
        </w:rPr>
        <w:t>5.3</w:t>
      </w:r>
      <w:r w:rsidRPr="008E6AC5" w:rsidR="008E6AC5">
        <w:rPr>
          <w:color w:val="4472C4" w:themeColor="accent1"/>
          <w:lang w:val="en-US" w:eastAsia="zh-CN" w:bidi="hi-IN"/>
        </w:rPr>
        <w:t xml:space="preserve">.1 </w:t>
      </w:r>
      <w:r w:rsidRPr="008E6AC5" w:rsidR="00516E62">
        <w:rPr>
          <w:color w:val="4472C4" w:themeColor="accent1"/>
          <w:lang w:val="en-US" w:eastAsia="zh-CN" w:bidi="hi-IN"/>
        </w:rPr>
        <w:t>Desk Review</w:t>
      </w:r>
      <w:bookmarkEnd w:id="16"/>
    </w:p>
    <w:p w:rsidRPr="00516E62" w:rsidR="00516E62" w:rsidP="00516E62" w:rsidRDefault="00516E62" w14:paraId="07B33C78" w14:textId="77777777">
      <w:pPr>
        <w:suppressAutoHyphens/>
        <w:autoSpaceDN w:val="0"/>
        <w:spacing w:after="240" w:line="240" w:lineRule="auto"/>
        <w:jc w:val="both"/>
        <w:textAlignment w:val="baseline"/>
        <w:rPr>
          <w:rFonts w:eastAsia="Calibri" w:cstheme="minorHAnsi"/>
          <w:lang w:val="en-US" w:eastAsia="zh-CN" w:bidi="hi-IN"/>
        </w:rPr>
      </w:pPr>
      <w:r w:rsidRPr="00516E62">
        <w:rPr>
          <w:rFonts w:eastAsia="Calibri" w:cstheme="minorHAnsi"/>
          <w:lang w:val="en-US" w:eastAsia="zh-CN" w:bidi="hi-IN"/>
        </w:rPr>
        <w:t>The DRC will provide to consulting firm relevant program documents including activity proposal; MEAL plan; baseline report, workplans, semi-annual and annual performance reports; Indicator Progress Tracking Table (ITT), post distribution monitoring reports, intention and satisfaction reports and; success stories and other data that may be relevant for the desk review.</w:t>
      </w:r>
    </w:p>
    <w:p w:rsidRPr="008E6AC5" w:rsidR="00516E62" w:rsidP="008E6AC5" w:rsidRDefault="00207ECC" w14:paraId="022371A2" w14:textId="0A90FD95">
      <w:pPr>
        <w:rPr>
          <w:color w:val="4472C4" w:themeColor="accent1"/>
          <w:lang w:val="en-US" w:eastAsia="zh-CN" w:bidi="hi-IN"/>
        </w:rPr>
      </w:pPr>
      <w:bookmarkStart w:name="_Toc126941384" w:id="17"/>
      <w:r>
        <w:rPr>
          <w:color w:val="4472C4" w:themeColor="accent1"/>
          <w:lang w:val="en-US" w:eastAsia="zh-CN" w:bidi="hi-IN"/>
        </w:rPr>
        <w:t>5.3</w:t>
      </w:r>
      <w:r w:rsidR="008E6AC5">
        <w:rPr>
          <w:color w:val="4472C4" w:themeColor="accent1"/>
          <w:lang w:val="en-US" w:eastAsia="zh-CN" w:bidi="hi-IN"/>
        </w:rPr>
        <w:t xml:space="preserve">.2 </w:t>
      </w:r>
      <w:r w:rsidRPr="008E6AC5" w:rsidR="00516E62">
        <w:rPr>
          <w:color w:val="4472C4" w:themeColor="accent1"/>
          <w:lang w:val="en-US" w:eastAsia="zh-CN" w:bidi="hi-IN"/>
        </w:rPr>
        <w:t>Quantitative household survey</w:t>
      </w:r>
      <w:bookmarkEnd w:id="17"/>
      <w:r w:rsidRPr="008E6AC5" w:rsidR="00516E62">
        <w:rPr>
          <w:color w:val="4472C4" w:themeColor="accent1"/>
          <w:lang w:val="en-US" w:eastAsia="zh-CN" w:bidi="hi-IN"/>
        </w:rPr>
        <w:t xml:space="preserve"> </w:t>
      </w:r>
    </w:p>
    <w:p w:rsidRPr="00516E62" w:rsidR="00516E62" w:rsidP="00516E62" w:rsidRDefault="00516E62" w14:paraId="24CB0382" w14:textId="77777777">
      <w:pPr>
        <w:suppressAutoHyphens/>
        <w:autoSpaceDN w:val="0"/>
        <w:spacing w:line="240" w:lineRule="auto"/>
        <w:jc w:val="both"/>
        <w:textAlignment w:val="baseline"/>
        <w:rPr>
          <w:rFonts w:eastAsia="Calibri" w:cstheme="minorHAnsi"/>
          <w:lang w:val="en-US" w:eastAsia="zh-CN" w:bidi="hi-IN"/>
        </w:rPr>
      </w:pPr>
      <w:r w:rsidRPr="00516E62">
        <w:rPr>
          <w:rFonts w:eastAsia="Calibri" w:cstheme="minorHAnsi"/>
          <w:lang w:val="en-US" w:eastAsia="zh-CN" w:bidi="hi-IN"/>
        </w:rPr>
        <w:t xml:space="preserve">The household survey will collect data on the same outcome indicators that were assessed at the baseline. The quantitative data will be collected through beneficiary household interviews with representative sample size and within the same locations selected for baseline survey. The survey will be conducted using Kobo Toolbox, an open-source suite of tools that allows data collection using Android-tablet devises and data submission to an online server. The survey will assess the performance of the key outcome indicators using the activity participant households detailed in Table 2 above. The information will be collected from the actual activity participants who have been participating in one or more of the program activities during the implementation period. The survey will be conducted by an independent external consulting firm. </w:t>
      </w:r>
    </w:p>
    <w:p w:rsidRPr="00516E62" w:rsidR="00516E62" w:rsidP="00516E62" w:rsidRDefault="00516E62" w14:paraId="1B5259CA" w14:textId="77777777">
      <w:pPr>
        <w:suppressAutoHyphens/>
        <w:autoSpaceDN w:val="0"/>
        <w:spacing w:after="240" w:line="240" w:lineRule="auto"/>
        <w:jc w:val="both"/>
        <w:textAlignment w:val="baseline"/>
        <w:rPr>
          <w:rFonts w:eastAsia="Calibri" w:cstheme="minorHAnsi"/>
          <w:lang w:val="en-US" w:eastAsia="zh-CN" w:bidi="hi-IN"/>
        </w:rPr>
      </w:pPr>
      <w:bookmarkStart w:name="_heading=h.1t3h5sf" w:id="18"/>
      <w:bookmarkEnd w:id="18"/>
      <w:r w:rsidRPr="00516E62">
        <w:rPr>
          <w:rFonts w:eastAsia="Calibri" w:cstheme="minorHAnsi"/>
          <w:lang w:val="en-US" w:eastAsia="zh-CN" w:bidi="hi-IN"/>
        </w:rPr>
        <w:t>Sample households will be selected using a systematic random sampling technique based on the beneficiary database. A structured questionnaire will be used to collect quantitative data from the sample households.</w:t>
      </w:r>
    </w:p>
    <w:p w:rsidRPr="008E6AC5" w:rsidR="00516E62" w:rsidP="008E6AC5" w:rsidRDefault="00207ECC" w14:paraId="414B5068" w14:textId="40488537">
      <w:pPr>
        <w:rPr>
          <w:color w:val="4472C4" w:themeColor="accent1"/>
          <w:lang w:val="en-US" w:eastAsia="zh-CN" w:bidi="hi-IN"/>
        </w:rPr>
      </w:pPr>
      <w:bookmarkStart w:name="_heading=h.4d34og8" w:id="19"/>
      <w:bookmarkStart w:name="_heading=h.2s8eyo1" w:id="20"/>
      <w:bookmarkStart w:name="_Toc126941385" w:id="21"/>
      <w:bookmarkEnd w:id="19"/>
      <w:bookmarkEnd w:id="20"/>
      <w:r>
        <w:rPr>
          <w:color w:val="4472C4" w:themeColor="accent1"/>
          <w:lang w:val="en-US" w:eastAsia="zh-CN" w:bidi="hi-IN"/>
        </w:rPr>
        <w:t xml:space="preserve">5.3.3 </w:t>
      </w:r>
      <w:r w:rsidRPr="008E6AC5" w:rsidR="00516E62">
        <w:rPr>
          <w:color w:val="4472C4" w:themeColor="accent1"/>
          <w:lang w:val="en-US" w:eastAsia="zh-CN" w:bidi="hi-IN"/>
        </w:rPr>
        <w:t>Sample design</w:t>
      </w:r>
      <w:bookmarkEnd w:id="21"/>
      <w:r w:rsidRPr="008E6AC5" w:rsidR="00516E62">
        <w:rPr>
          <w:color w:val="4472C4" w:themeColor="accent1"/>
          <w:lang w:val="en-US" w:eastAsia="zh-CN" w:bidi="hi-IN"/>
        </w:rPr>
        <w:t xml:space="preserve">   </w:t>
      </w:r>
    </w:p>
    <w:p w:rsidRPr="00516E62" w:rsidR="00516E62" w:rsidP="00516E62" w:rsidRDefault="00516E62" w14:paraId="01587E33" w14:textId="77777777">
      <w:pPr>
        <w:suppressAutoHyphens/>
        <w:autoSpaceDN w:val="0"/>
        <w:spacing w:after="0"/>
        <w:jc w:val="both"/>
        <w:textAlignment w:val="baseline"/>
        <w:rPr>
          <w:rFonts w:eastAsia="Calibri" w:cstheme="minorHAnsi"/>
          <w:lang w:val="en-US" w:eastAsia="zh-CN" w:bidi="hi-IN"/>
        </w:rPr>
      </w:pPr>
      <w:r w:rsidRPr="00516E62">
        <w:rPr>
          <w:rFonts w:eastAsia="Calibri" w:cstheme="minorHAnsi"/>
          <w:color w:val="000000"/>
          <w:lang w:val="en-US" w:eastAsia="zh-CN" w:bidi="hi-IN"/>
        </w:rPr>
        <w:t>The evaluation will use multi-stage cluster sampling methods. The study population will comprise same counties as that of baseline survey (Rubkona and Guit counties in Unity State, and Kodok, Baliet and Fashoda counties in Upper Nile States). All the counties, sample Payams and Bomas where the activity has been operational will be considered for proper sampling. To ensure representation of samples allocated for each target County and clusters/enumeration areas, the sample size will be proportionally distributed using Probability Proportional to Size (PPS) technique. This is to ensure that participant households in the different counties have the same probability of selection despite their different beneficiary sizes.</w:t>
      </w:r>
      <w:r w:rsidRPr="00516E62">
        <w:rPr>
          <w:rFonts w:eastAsia="Calibri" w:cstheme="minorHAnsi"/>
          <w:lang w:val="en-US" w:eastAsia="zh-CN" w:bidi="hi-IN"/>
        </w:rPr>
        <w:t xml:space="preserve"> The last stage of the sampling will include the selection of households from the selected counties using simple random sampling technique based on the total number of activity participant households in that county. </w:t>
      </w:r>
    </w:p>
    <w:p w:rsidRPr="00516E62" w:rsidR="00516E62" w:rsidP="00516E62" w:rsidRDefault="00516E62" w14:paraId="3AEE2AE4" w14:textId="77777777">
      <w:pPr>
        <w:suppressAutoHyphens/>
        <w:autoSpaceDN w:val="0"/>
        <w:spacing w:after="0" w:line="240" w:lineRule="auto"/>
        <w:jc w:val="both"/>
        <w:textAlignment w:val="baseline"/>
        <w:rPr>
          <w:rFonts w:eastAsia="Calibri" w:cstheme="minorHAnsi"/>
          <w:lang w:val="en-US" w:eastAsia="zh-CN" w:bidi="hi-IN"/>
        </w:rPr>
      </w:pPr>
    </w:p>
    <w:p w:rsidRPr="00516E62" w:rsidR="00516E62" w:rsidP="00516E62" w:rsidRDefault="00516E62" w14:paraId="5DF047CA" w14:textId="77777777">
      <w:pPr>
        <w:suppressAutoHyphens/>
        <w:autoSpaceDN w:val="0"/>
        <w:spacing w:after="0" w:line="240" w:lineRule="auto"/>
        <w:jc w:val="both"/>
        <w:textAlignment w:val="baseline"/>
        <w:rPr>
          <w:rFonts w:eastAsia="Calibri" w:cstheme="minorHAnsi"/>
          <w:lang w:val="en-US" w:eastAsia="zh-CN" w:bidi="hi-IN"/>
        </w:rPr>
      </w:pPr>
      <w:r w:rsidRPr="00516E62">
        <w:rPr>
          <w:rFonts w:eastAsia="Calibri" w:cstheme="minorHAnsi"/>
          <w:lang w:val="en-US" w:eastAsia="zh-CN" w:bidi="hi-IN"/>
        </w:rPr>
        <w:t xml:space="preserve">The sampling frame will be developed based on the target participant of the selected Counties and the Payams. The sampling unit is </w:t>
      </w:r>
      <w:r w:rsidRPr="00516E62">
        <w:rPr>
          <w:rFonts w:eastAsia="Calibri" w:cstheme="minorHAnsi"/>
          <w:shd w:val="clear" w:color="auto" w:fill="FFFFFF"/>
          <w:lang w:val="en-US" w:eastAsia="zh-CN" w:bidi="hi-IN"/>
        </w:rPr>
        <w:t>the participant households,</w:t>
      </w:r>
      <w:r w:rsidRPr="00516E62">
        <w:rPr>
          <w:rFonts w:eastAsia="Calibri" w:cstheme="minorHAnsi"/>
          <w:lang w:val="en-US" w:eastAsia="zh-CN" w:bidi="hi-IN"/>
        </w:rPr>
        <w:t xml:space="preserve"> preferably the household head will be answering the questions. If the household head is not available, another member of the household who is 18 and above years old will be interviewed. The detail </w:t>
      </w:r>
      <w:bookmarkStart w:name="_heading=h.17dp8vu" w:id="22"/>
      <w:bookmarkEnd w:id="22"/>
      <w:r w:rsidRPr="00516E62">
        <w:rPr>
          <w:rFonts w:eastAsia="Calibri" w:cstheme="minorHAnsi"/>
          <w:lang w:val="en-US" w:eastAsia="zh-CN" w:bidi="hi-IN"/>
        </w:rPr>
        <w:t xml:space="preserve">sample size estimation will be done by consultant based on number of beneficiaries at the targeted counties. </w:t>
      </w:r>
    </w:p>
    <w:p w:rsidRPr="00516E62" w:rsidR="00516E62" w:rsidP="00516E62" w:rsidRDefault="00516E62" w14:paraId="65FF0951" w14:textId="77777777">
      <w:pPr>
        <w:suppressAutoHyphens/>
        <w:autoSpaceDN w:val="0"/>
        <w:spacing w:after="0" w:line="240" w:lineRule="auto"/>
        <w:jc w:val="both"/>
        <w:textAlignment w:val="baseline"/>
        <w:rPr>
          <w:rFonts w:eastAsia="Calibri" w:cstheme="minorHAnsi"/>
          <w:lang w:val="en-US" w:eastAsia="zh-CN" w:bidi="hi-IN"/>
        </w:rPr>
      </w:pPr>
    </w:p>
    <w:p w:rsidRPr="00516E62" w:rsidR="00516E62" w:rsidP="00516E62" w:rsidRDefault="00516E62" w14:paraId="041548B6" w14:textId="77777777">
      <w:pPr>
        <w:suppressAutoHyphens/>
        <w:autoSpaceDN w:val="0"/>
        <w:spacing w:after="0" w:line="240" w:lineRule="auto"/>
        <w:jc w:val="both"/>
        <w:textAlignment w:val="baseline"/>
        <w:rPr>
          <w:rFonts w:eastAsia="Calibri" w:cstheme="minorHAnsi"/>
          <w:lang w:val="en-US" w:eastAsia="zh-CN" w:bidi="hi-IN"/>
        </w:rPr>
      </w:pPr>
      <w:r w:rsidRPr="00516E62">
        <w:rPr>
          <w:rFonts w:eastAsia="Calibri" w:cstheme="minorHAnsi"/>
          <w:lang w:val="en-US" w:eastAsia="zh-CN" w:bidi="hi-IN"/>
        </w:rPr>
        <w:t>In addition, the selected consulting firm will be expected to include their sample size calculations and other key statistics such as effect size, margin of error, design effect, and non-response rate.</w:t>
      </w:r>
    </w:p>
    <w:p w:rsidRPr="00020762" w:rsidR="004226EE" w:rsidP="00516E62" w:rsidRDefault="004226EE" w14:paraId="1AF4A974" w14:textId="77777777">
      <w:pPr>
        <w:spacing w:after="0"/>
        <w:rPr>
          <w:rFonts w:cstheme="minorHAnsi"/>
          <w:lang w:val="en-GB"/>
        </w:rPr>
      </w:pPr>
    </w:p>
    <w:p w:rsidRPr="00020762" w:rsidR="00CA7AA2" w:rsidP="00450090" w:rsidRDefault="00CA7AA2" w14:paraId="10B1531B" w14:textId="791B6FD6">
      <w:pPr>
        <w:pStyle w:val="Heading1"/>
        <w:numPr>
          <w:ilvl w:val="0"/>
          <w:numId w:val="1"/>
        </w:numPr>
        <w:pBdr>
          <w:bottom w:val="single" w:color="auto" w:sz="4" w:space="1"/>
        </w:pBdr>
        <w:spacing w:before="0"/>
        <w:rPr>
          <w:rFonts w:asciiTheme="minorHAnsi" w:hAnsiTheme="minorHAnsi" w:cstheme="minorHAnsi"/>
          <w:b w:val="0"/>
          <w:bCs w:val="0"/>
          <w:color w:val="C00000"/>
          <w:sz w:val="36"/>
          <w:szCs w:val="36"/>
          <w:lang w:val="en-GB"/>
        </w:rPr>
      </w:pPr>
      <w:bookmarkStart w:name="_Toc130969635" w:id="23"/>
      <w:r w:rsidRPr="00020762">
        <w:rPr>
          <w:rFonts w:asciiTheme="minorHAnsi" w:hAnsiTheme="minorHAnsi" w:cstheme="minorHAnsi"/>
          <w:b w:val="0"/>
          <w:bCs w:val="0"/>
          <w:color w:val="C00000"/>
          <w:sz w:val="36"/>
          <w:szCs w:val="36"/>
          <w:lang w:val="en-GB"/>
        </w:rPr>
        <w:lastRenderedPageBreak/>
        <w:t>Deliverables</w:t>
      </w:r>
      <w:bookmarkEnd w:id="23"/>
      <w:r w:rsidRPr="00020762">
        <w:rPr>
          <w:rFonts w:asciiTheme="minorHAnsi" w:hAnsiTheme="minorHAnsi" w:cstheme="minorHAnsi"/>
          <w:b w:val="0"/>
          <w:bCs w:val="0"/>
          <w:color w:val="C00000"/>
          <w:sz w:val="36"/>
          <w:szCs w:val="36"/>
          <w:lang w:val="en-GB"/>
        </w:rPr>
        <w:t xml:space="preserve"> </w:t>
      </w:r>
    </w:p>
    <w:p w:rsidRPr="00246DA2" w:rsidR="00246DA2" w:rsidP="00246DA2" w:rsidRDefault="00246DA2" w14:paraId="31CE264F" w14:textId="77777777">
      <w:pPr>
        <w:suppressAutoHyphens/>
        <w:autoSpaceDN w:val="0"/>
        <w:spacing w:after="0"/>
        <w:jc w:val="both"/>
        <w:textAlignment w:val="baseline"/>
        <w:rPr>
          <w:rFonts w:eastAsia="Calibri" w:cstheme="minorHAnsi"/>
          <w:lang w:val="en-US" w:eastAsia="zh-CN" w:bidi="hi-IN"/>
        </w:rPr>
      </w:pPr>
      <w:r w:rsidRPr="00246DA2">
        <w:rPr>
          <w:rFonts w:eastAsia="Calibri" w:cstheme="minorHAnsi"/>
          <w:lang w:val="en-US" w:eastAsia="zh-CN" w:bidi="hi-IN"/>
        </w:rPr>
        <w:t>The evaluation team shall deliver the following deliverables in accordance with the technical approach and specific evaluation design within the agreed timeline:</w:t>
      </w:r>
    </w:p>
    <w:p w:rsidRPr="00246DA2" w:rsidR="00246DA2" w:rsidP="00246DA2" w:rsidRDefault="00246DA2" w14:paraId="4CA07459" w14:textId="77777777">
      <w:pPr>
        <w:suppressAutoHyphens/>
        <w:autoSpaceDN w:val="0"/>
        <w:spacing w:after="0" w:line="240" w:lineRule="auto"/>
        <w:textAlignment w:val="baseline"/>
        <w:rPr>
          <w:rFonts w:eastAsia="Calibri" w:cstheme="minorHAnsi"/>
          <w:lang w:val="en-GB"/>
        </w:rPr>
      </w:pPr>
    </w:p>
    <w:p w:rsidRPr="00246DA2" w:rsidR="00246DA2" w:rsidP="00450090" w:rsidRDefault="00246DA2" w14:paraId="429C5765" w14:textId="77777777">
      <w:pPr>
        <w:numPr>
          <w:ilvl w:val="0"/>
          <w:numId w:val="8"/>
        </w:numPr>
        <w:suppressAutoHyphens/>
        <w:autoSpaceDN w:val="0"/>
        <w:spacing w:after="160" w:line="259" w:lineRule="auto"/>
        <w:contextualSpacing/>
        <w:jc w:val="both"/>
        <w:textAlignment w:val="baseline"/>
        <w:rPr>
          <w:rFonts w:eastAsia="Calibri" w:cstheme="minorHAnsi"/>
          <w:lang w:val="en-GB"/>
        </w:rPr>
      </w:pPr>
      <w:r w:rsidRPr="00246DA2">
        <w:rPr>
          <w:rFonts w:eastAsia="Calibri" w:cstheme="minorHAnsi"/>
          <w:b/>
          <w:lang w:val="en-GB"/>
        </w:rPr>
        <w:t xml:space="preserve">Inception Report – </w:t>
      </w:r>
      <w:r w:rsidRPr="00246DA2">
        <w:rPr>
          <w:rFonts w:eastAsia="Calibri" w:cstheme="minorHAnsi"/>
          <w:lang w:val="en-GB"/>
        </w:rPr>
        <w:t xml:space="preserve">outlining key scope of the work and evaluation criteria, intended evaluation questions, detailed methodology and data collection tools, data sources and analysis approach, sampling and sample size, roles and time frame, and suggested work-plan.  The inception report will be submitted to DRC 5 days after signing the contract. This is to ensure that both the evaluator and DRC team have a common understanding of the evaluation.  </w:t>
      </w:r>
    </w:p>
    <w:p w:rsidRPr="00246DA2" w:rsidR="00246DA2" w:rsidP="00246DA2" w:rsidRDefault="00246DA2" w14:paraId="02D18819" w14:textId="77777777">
      <w:pPr>
        <w:spacing w:after="160" w:line="259" w:lineRule="auto"/>
        <w:ind w:left="720"/>
        <w:contextualSpacing/>
        <w:jc w:val="both"/>
        <w:rPr>
          <w:rFonts w:eastAsia="Calibri" w:cstheme="minorHAnsi"/>
          <w:lang w:val="en-GB"/>
        </w:rPr>
      </w:pPr>
    </w:p>
    <w:p w:rsidRPr="00246DA2" w:rsidR="00246DA2" w:rsidP="00450090" w:rsidRDefault="00246DA2" w14:paraId="3B5EE8B8" w14:textId="77777777">
      <w:pPr>
        <w:numPr>
          <w:ilvl w:val="0"/>
          <w:numId w:val="8"/>
        </w:numPr>
        <w:suppressAutoHyphens/>
        <w:autoSpaceDN w:val="0"/>
        <w:spacing w:after="160" w:line="259" w:lineRule="auto"/>
        <w:contextualSpacing/>
        <w:jc w:val="both"/>
        <w:textAlignment w:val="baseline"/>
        <w:rPr>
          <w:rFonts w:eastAsia="Calibri" w:cstheme="minorHAnsi"/>
          <w:lang w:val="en-GB"/>
        </w:rPr>
      </w:pPr>
      <w:r w:rsidRPr="00246DA2">
        <w:rPr>
          <w:rFonts w:eastAsia="Calibri" w:cstheme="minorHAnsi"/>
          <w:b/>
          <w:lang w:val="en-GB"/>
        </w:rPr>
        <w:t>Implementation plan</w:t>
      </w:r>
      <w:r w:rsidRPr="00246DA2">
        <w:rPr>
          <w:rFonts w:eastAsia="Calibri" w:cstheme="minorHAnsi"/>
          <w:lang w:val="en-GB"/>
        </w:rPr>
        <w:t xml:space="preserve"> – will include the detailed evaluation process, timeline with detailed calendar of key activities and milestones, supervisor and enumerator training manual, field guidance, sampling approach and methods, data collection tools, data quality assurance and data analysis plan showing how each question will be analysed from the data collected.</w:t>
      </w:r>
    </w:p>
    <w:p w:rsidRPr="00246DA2" w:rsidR="00246DA2" w:rsidP="00246DA2" w:rsidRDefault="00246DA2" w14:paraId="4312B92E" w14:textId="77777777">
      <w:pPr>
        <w:spacing w:after="160" w:line="259" w:lineRule="auto"/>
        <w:ind w:left="720"/>
        <w:contextualSpacing/>
        <w:jc w:val="both"/>
        <w:rPr>
          <w:rFonts w:eastAsia="Calibri" w:cstheme="minorHAnsi"/>
          <w:lang w:val="en-GB"/>
        </w:rPr>
      </w:pPr>
    </w:p>
    <w:p w:rsidRPr="00246DA2" w:rsidR="00246DA2" w:rsidP="00450090" w:rsidRDefault="00246DA2" w14:paraId="4056FE7D" w14:textId="77777777">
      <w:pPr>
        <w:numPr>
          <w:ilvl w:val="0"/>
          <w:numId w:val="8"/>
        </w:numPr>
        <w:suppressAutoHyphens/>
        <w:autoSpaceDN w:val="0"/>
        <w:spacing w:after="160" w:line="259" w:lineRule="auto"/>
        <w:contextualSpacing/>
        <w:jc w:val="both"/>
        <w:textAlignment w:val="baseline"/>
        <w:rPr>
          <w:rFonts w:eastAsia="Calibri" w:cstheme="minorHAnsi"/>
          <w:lang w:val="en-GB"/>
        </w:rPr>
      </w:pPr>
      <w:r w:rsidRPr="00246DA2">
        <w:rPr>
          <w:rFonts w:eastAsia="Calibri" w:cstheme="minorHAnsi"/>
          <w:b/>
          <w:lang w:val="en-GB"/>
        </w:rPr>
        <w:t xml:space="preserve">Draft Evaluation report: </w:t>
      </w:r>
      <w:r w:rsidRPr="00246DA2">
        <w:rPr>
          <w:rFonts w:eastAsia="Calibri" w:cstheme="minorHAnsi"/>
          <w:lang w:val="en-GB"/>
        </w:rPr>
        <w:t xml:space="preserve">the evaluator should submit the draft report to DRC according to the recommended structure within the agreed timeline.  </w:t>
      </w:r>
    </w:p>
    <w:p w:rsidRPr="00246DA2" w:rsidR="00246DA2" w:rsidP="00450090" w:rsidRDefault="00246DA2" w14:paraId="646DE703" w14:textId="77777777">
      <w:pPr>
        <w:numPr>
          <w:ilvl w:val="0"/>
          <w:numId w:val="9"/>
        </w:numPr>
        <w:suppressAutoHyphens/>
        <w:autoSpaceDN w:val="0"/>
        <w:spacing w:after="160" w:line="259" w:lineRule="auto"/>
        <w:contextualSpacing/>
        <w:jc w:val="both"/>
        <w:textAlignment w:val="baseline"/>
        <w:rPr>
          <w:rFonts w:eastAsia="Calibri" w:cstheme="minorHAnsi"/>
          <w:lang w:val="en-GB"/>
        </w:rPr>
      </w:pPr>
      <w:r w:rsidRPr="00246DA2">
        <w:rPr>
          <w:rFonts w:eastAsia="Calibri" w:cstheme="minorHAnsi"/>
          <w:lang w:val="en-GB"/>
        </w:rPr>
        <w:t>Executive summary</w:t>
      </w:r>
    </w:p>
    <w:p w:rsidRPr="00246DA2" w:rsidR="00246DA2" w:rsidP="00450090" w:rsidRDefault="00246DA2" w14:paraId="6744439E" w14:textId="77777777">
      <w:pPr>
        <w:numPr>
          <w:ilvl w:val="0"/>
          <w:numId w:val="9"/>
        </w:numPr>
        <w:suppressAutoHyphens/>
        <w:autoSpaceDN w:val="0"/>
        <w:spacing w:after="160" w:line="259" w:lineRule="auto"/>
        <w:contextualSpacing/>
        <w:jc w:val="both"/>
        <w:textAlignment w:val="baseline"/>
        <w:rPr>
          <w:rFonts w:eastAsia="Calibri" w:cstheme="minorHAnsi"/>
          <w:lang w:val="en-GB"/>
        </w:rPr>
      </w:pPr>
      <w:r w:rsidRPr="00246DA2">
        <w:rPr>
          <w:rFonts w:eastAsia="Calibri" w:cstheme="minorHAnsi"/>
          <w:lang w:val="en-GB"/>
        </w:rPr>
        <w:t>Brief background (as directly relevant to the report’s analysis and conclusions)</w:t>
      </w:r>
    </w:p>
    <w:p w:rsidRPr="00246DA2" w:rsidR="00246DA2" w:rsidP="00450090" w:rsidRDefault="00246DA2" w14:paraId="40E2E2F5" w14:textId="77777777">
      <w:pPr>
        <w:numPr>
          <w:ilvl w:val="0"/>
          <w:numId w:val="9"/>
        </w:numPr>
        <w:suppressAutoHyphens/>
        <w:autoSpaceDN w:val="0"/>
        <w:spacing w:after="160" w:line="259" w:lineRule="auto"/>
        <w:contextualSpacing/>
        <w:jc w:val="both"/>
        <w:textAlignment w:val="baseline"/>
        <w:rPr>
          <w:rFonts w:eastAsia="Calibri" w:cstheme="minorHAnsi"/>
          <w:lang w:val="en-GB"/>
        </w:rPr>
      </w:pPr>
      <w:r w:rsidRPr="00246DA2">
        <w:rPr>
          <w:rFonts w:eastAsia="Calibri" w:cstheme="minorHAnsi"/>
          <w:lang w:val="en-GB"/>
        </w:rPr>
        <w:t>Methodology (including challenges and data collection approach)</w:t>
      </w:r>
    </w:p>
    <w:p w:rsidRPr="00246DA2" w:rsidR="00246DA2" w:rsidP="00450090" w:rsidRDefault="00246DA2" w14:paraId="5B29B3AF" w14:textId="77777777">
      <w:pPr>
        <w:numPr>
          <w:ilvl w:val="0"/>
          <w:numId w:val="9"/>
        </w:numPr>
        <w:suppressAutoHyphens/>
        <w:autoSpaceDN w:val="0"/>
        <w:spacing w:after="160" w:line="259" w:lineRule="auto"/>
        <w:contextualSpacing/>
        <w:jc w:val="both"/>
        <w:textAlignment w:val="baseline"/>
        <w:rPr>
          <w:rFonts w:eastAsia="Calibri" w:cstheme="minorHAnsi"/>
          <w:lang w:val="en-GB"/>
        </w:rPr>
      </w:pPr>
      <w:r w:rsidRPr="00246DA2">
        <w:rPr>
          <w:rFonts w:eastAsia="Calibri" w:cstheme="minorHAnsi"/>
          <w:lang w:val="en-GB"/>
        </w:rPr>
        <w:t>Key findings and conclusions by sector/result (supported with relevant data, and data sources)</w:t>
      </w:r>
    </w:p>
    <w:p w:rsidRPr="00246DA2" w:rsidR="00246DA2" w:rsidP="00450090" w:rsidRDefault="00246DA2" w14:paraId="69DF22E1" w14:textId="77777777">
      <w:pPr>
        <w:numPr>
          <w:ilvl w:val="0"/>
          <w:numId w:val="9"/>
        </w:numPr>
        <w:suppressAutoHyphens/>
        <w:autoSpaceDN w:val="0"/>
        <w:spacing w:after="160" w:line="259" w:lineRule="auto"/>
        <w:contextualSpacing/>
        <w:jc w:val="both"/>
        <w:textAlignment w:val="baseline"/>
        <w:rPr>
          <w:rFonts w:eastAsia="Calibri" w:cstheme="minorHAnsi"/>
          <w:lang w:val="en-GB"/>
        </w:rPr>
      </w:pPr>
      <w:r w:rsidRPr="00246DA2">
        <w:rPr>
          <w:rFonts w:eastAsia="Calibri" w:cstheme="minorHAnsi"/>
          <w:lang w:val="en-GB"/>
        </w:rPr>
        <w:t>Lessons and recommendations for implementation of future projects and for wider learning, including by sector/result. Recommendations should include details as to how they might be implemented)</w:t>
      </w:r>
    </w:p>
    <w:p w:rsidRPr="00246DA2" w:rsidR="00246DA2" w:rsidP="00450090" w:rsidRDefault="00246DA2" w14:paraId="3049F791" w14:textId="77777777">
      <w:pPr>
        <w:numPr>
          <w:ilvl w:val="0"/>
          <w:numId w:val="9"/>
        </w:numPr>
        <w:suppressAutoHyphens/>
        <w:autoSpaceDN w:val="0"/>
        <w:spacing w:after="160" w:line="259" w:lineRule="auto"/>
        <w:contextualSpacing/>
        <w:jc w:val="both"/>
        <w:textAlignment w:val="baseline"/>
        <w:rPr>
          <w:rFonts w:eastAsia="Calibri" w:cstheme="minorHAnsi"/>
          <w:lang w:val="en-GB"/>
        </w:rPr>
      </w:pPr>
      <w:r w:rsidRPr="00246DA2">
        <w:rPr>
          <w:rFonts w:eastAsia="Calibri" w:cstheme="minorHAnsi"/>
          <w:lang w:val="en-GB"/>
        </w:rPr>
        <w:t>Annexes including list of all data collection tools, interview guides, work schedule, and any other technical details</w:t>
      </w:r>
    </w:p>
    <w:p w:rsidRPr="00246DA2" w:rsidR="00246DA2" w:rsidP="00246DA2" w:rsidRDefault="00246DA2" w14:paraId="20AB49BF" w14:textId="77777777">
      <w:pPr>
        <w:suppressAutoHyphens/>
        <w:autoSpaceDN w:val="0"/>
        <w:spacing w:after="0" w:line="240" w:lineRule="auto"/>
        <w:textAlignment w:val="baseline"/>
        <w:rPr>
          <w:rFonts w:eastAsia="Calibri" w:cstheme="minorHAnsi"/>
          <w:lang w:val="en-US" w:eastAsia="zh-CN" w:bidi="hi-IN"/>
        </w:rPr>
      </w:pPr>
      <w:r w:rsidRPr="00246DA2">
        <w:rPr>
          <w:rFonts w:eastAsia="Calibri" w:cstheme="minorHAnsi"/>
          <w:lang w:val="en-US" w:eastAsia="zh-CN" w:bidi="hi-IN"/>
        </w:rPr>
        <w:t>The report will be reviewed to ensure that the evaluation meets the required quality criteria. Comments from relevant DRC programme staff will be provided within 5 working days after the reception of the Draft Report.</w:t>
      </w:r>
    </w:p>
    <w:p w:rsidRPr="00246DA2" w:rsidR="00246DA2" w:rsidP="00246DA2" w:rsidRDefault="00246DA2" w14:paraId="6638F695" w14:textId="77777777">
      <w:pPr>
        <w:suppressAutoHyphens/>
        <w:autoSpaceDN w:val="0"/>
        <w:spacing w:after="0" w:line="240" w:lineRule="auto"/>
        <w:textAlignment w:val="baseline"/>
        <w:rPr>
          <w:rFonts w:eastAsia="Calibri" w:cstheme="minorHAnsi"/>
          <w:lang w:val="en-US" w:eastAsia="zh-CN" w:bidi="hi-IN"/>
        </w:rPr>
      </w:pPr>
    </w:p>
    <w:p w:rsidRPr="00246DA2" w:rsidR="00246DA2" w:rsidP="00450090" w:rsidRDefault="00246DA2" w14:paraId="325895EF" w14:textId="77777777">
      <w:pPr>
        <w:numPr>
          <w:ilvl w:val="0"/>
          <w:numId w:val="8"/>
        </w:numPr>
        <w:suppressAutoHyphens/>
        <w:autoSpaceDN w:val="0"/>
        <w:spacing w:before="240" w:after="160" w:line="259" w:lineRule="auto"/>
        <w:contextualSpacing/>
        <w:jc w:val="both"/>
        <w:textAlignment w:val="baseline"/>
        <w:rPr>
          <w:rFonts w:eastAsia="Calibri" w:cstheme="minorHAnsi"/>
          <w:b/>
          <w:lang w:val="en-GB"/>
        </w:rPr>
      </w:pPr>
      <w:r w:rsidRPr="00246DA2">
        <w:rPr>
          <w:rFonts w:eastAsia="Calibri" w:cstheme="minorHAnsi"/>
          <w:b/>
          <w:lang w:val="en-GB"/>
        </w:rPr>
        <w:t xml:space="preserve">The final report: </w:t>
      </w:r>
      <w:r w:rsidRPr="00246DA2">
        <w:rPr>
          <w:rFonts w:eastAsia="Calibri" w:cstheme="minorHAnsi"/>
          <w:lang w:val="en-GB"/>
        </w:rPr>
        <w:t>(30 to 40 pages): The consultant will be required to address all the comments provided by the DRC. The report should be finalized in 7 working days after receiving the revised first draft from DRC. The consulting firm should maintain the requirements for the content, format, depth and length, overall quality and approved timelines. The evaluation team will edit and format the final report as appropriate to ensure a high-quality deliverable.  The consulting firm should deliver all files, including, quantitative data sets (raw and refined products, if applicable, transcripts of qualitative data and others in an easy-to-read format and organize them professionally.</w:t>
      </w:r>
    </w:p>
    <w:p w:rsidRPr="008E6AC5" w:rsidR="00246DA2" w:rsidP="00207ECC" w:rsidRDefault="00246DA2" w14:paraId="0B7CC992" w14:textId="76F7125E">
      <w:pPr>
        <w:spacing w:before="240"/>
        <w:rPr>
          <w:color w:val="4472C4" w:themeColor="accent1"/>
          <w:lang w:val="en-US" w:eastAsia="zh-CN" w:bidi="hi-IN"/>
        </w:rPr>
      </w:pPr>
      <w:bookmarkStart w:name="_Toc126941387" w:id="24"/>
      <w:r w:rsidRPr="008E6AC5">
        <w:rPr>
          <w:color w:val="4472C4" w:themeColor="accent1"/>
          <w:lang w:val="en-US" w:eastAsia="zh-CN" w:bidi="hi-IN"/>
        </w:rPr>
        <w:t>Outline of the Evaluation Report</w:t>
      </w:r>
      <w:bookmarkEnd w:id="24"/>
      <w:r w:rsidRPr="008E6AC5">
        <w:rPr>
          <w:color w:val="4472C4" w:themeColor="accent1"/>
          <w:lang w:val="en-US" w:eastAsia="zh-CN" w:bidi="hi-IN"/>
        </w:rPr>
        <w:t xml:space="preserve"> </w:t>
      </w:r>
    </w:p>
    <w:p w:rsidRPr="00246DA2" w:rsidR="00246DA2" w:rsidP="00246DA2" w:rsidRDefault="00246DA2" w14:paraId="4D4D8E0D" w14:textId="77777777">
      <w:pPr>
        <w:tabs>
          <w:tab w:val="left" w:pos="9026"/>
        </w:tabs>
        <w:spacing w:after="0" w:line="259" w:lineRule="auto"/>
        <w:jc w:val="both"/>
        <w:rPr>
          <w:rFonts w:eastAsia="Calibri" w:cstheme="minorHAnsi"/>
          <w:lang w:val="en-US" w:eastAsia="zh-CN" w:bidi="hi-IN"/>
        </w:rPr>
      </w:pPr>
      <w:r w:rsidRPr="00246DA2">
        <w:rPr>
          <w:rFonts w:eastAsia="Calibri" w:cstheme="minorHAnsi"/>
          <w:lang w:val="en-US" w:eastAsia="zh-CN" w:bidi="hi-IN"/>
        </w:rPr>
        <w:t xml:space="preserve">The consulting firm should follow the format given in the reporting requirement section (see below). </w:t>
      </w:r>
    </w:p>
    <w:p w:rsidRPr="00246DA2" w:rsidR="00246DA2" w:rsidP="00450090" w:rsidRDefault="00246DA2" w14:paraId="334F626A" w14:textId="77777777">
      <w:pPr>
        <w:numPr>
          <w:ilvl w:val="0"/>
          <w:numId w:val="7"/>
        </w:numPr>
        <w:suppressAutoHyphens/>
        <w:autoSpaceDN w:val="0"/>
        <w:spacing w:after="0" w:line="259" w:lineRule="auto"/>
        <w:contextualSpacing/>
        <w:jc w:val="both"/>
        <w:textAlignment w:val="baseline"/>
        <w:rPr>
          <w:rFonts w:eastAsia="Calibri" w:cstheme="minorHAnsi"/>
          <w:lang w:val="en-GB"/>
        </w:rPr>
      </w:pPr>
      <w:r w:rsidRPr="00246DA2">
        <w:rPr>
          <w:rFonts w:eastAsia="Calibri" w:cstheme="minorHAnsi"/>
          <w:lang w:val="en-GB"/>
        </w:rPr>
        <w:t xml:space="preserve">Format and Size - The report must not exceed 50 pages (excluding all annexes) in MS Word and use the standard page set-up, margin, fonts, and line spacing. </w:t>
      </w:r>
    </w:p>
    <w:p w:rsidRPr="00246DA2" w:rsidR="00246DA2" w:rsidP="00450090" w:rsidRDefault="00246DA2" w14:paraId="077F403F" w14:textId="77777777">
      <w:pPr>
        <w:numPr>
          <w:ilvl w:val="0"/>
          <w:numId w:val="7"/>
        </w:numPr>
        <w:suppressAutoHyphens/>
        <w:autoSpaceDN w:val="0"/>
        <w:spacing w:after="0" w:line="259" w:lineRule="auto"/>
        <w:contextualSpacing/>
        <w:jc w:val="both"/>
        <w:textAlignment w:val="baseline"/>
        <w:rPr>
          <w:rFonts w:eastAsia="Calibri" w:cstheme="minorHAnsi"/>
          <w:lang w:val="en-GB"/>
        </w:rPr>
      </w:pPr>
      <w:r w:rsidRPr="00246DA2">
        <w:rPr>
          <w:rFonts w:eastAsia="Calibri" w:cstheme="minorHAnsi"/>
          <w:lang w:val="en-GB"/>
        </w:rPr>
        <w:t xml:space="preserve">Cover Page, Table of Contents, List of Acronyms. </w:t>
      </w:r>
    </w:p>
    <w:p w:rsidRPr="00246DA2" w:rsidR="00246DA2" w:rsidP="00450090" w:rsidRDefault="00246DA2" w14:paraId="37D06C28" w14:textId="77777777">
      <w:pPr>
        <w:numPr>
          <w:ilvl w:val="0"/>
          <w:numId w:val="7"/>
        </w:numPr>
        <w:suppressAutoHyphens/>
        <w:autoSpaceDN w:val="0"/>
        <w:spacing w:after="0" w:line="259" w:lineRule="auto"/>
        <w:contextualSpacing/>
        <w:jc w:val="both"/>
        <w:textAlignment w:val="baseline"/>
        <w:rPr>
          <w:rFonts w:eastAsia="Calibri" w:cstheme="minorHAnsi"/>
          <w:lang w:val="en-GB"/>
        </w:rPr>
      </w:pPr>
      <w:r w:rsidRPr="00246DA2">
        <w:rPr>
          <w:rFonts w:eastAsia="Calibri" w:cstheme="minorHAnsi"/>
          <w:lang w:val="en-GB"/>
        </w:rPr>
        <w:lastRenderedPageBreak/>
        <w:t xml:space="preserve">Executive Summary - must be a clear, specific, and concise stand-alone document that states the most prominent findings, conclusions, and recommendations of the evaluation and gives the readers the essential contents of the evaluation in two to three pages. </w:t>
      </w:r>
    </w:p>
    <w:p w:rsidRPr="00246DA2" w:rsidR="00246DA2" w:rsidP="00450090" w:rsidRDefault="00246DA2" w14:paraId="51D20802" w14:textId="77777777">
      <w:pPr>
        <w:numPr>
          <w:ilvl w:val="0"/>
          <w:numId w:val="7"/>
        </w:numPr>
        <w:suppressAutoHyphens/>
        <w:autoSpaceDN w:val="0"/>
        <w:spacing w:after="0" w:line="259" w:lineRule="auto"/>
        <w:contextualSpacing/>
        <w:jc w:val="both"/>
        <w:textAlignment w:val="baseline"/>
        <w:rPr>
          <w:rFonts w:eastAsia="Calibri" w:cstheme="minorHAnsi"/>
          <w:lang w:val="en-GB"/>
        </w:rPr>
      </w:pPr>
      <w:r w:rsidRPr="00246DA2">
        <w:rPr>
          <w:rFonts w:eastAsia="Calibri" w:cstheme="minorHAnsi"/>
          <w:lang w:val="en-GB"/>
        </w:rPr>
        <w:t>Introduction - must include programme background, evaluation objectives, purpose, synopsis of task and evaluation questions.</w:t>
      </w:r>
    </w:p>
    <w:p w:rsidRPr="00246DA2" w:rsidR="00246DA2" w:rsidP="00450090" w:rsidRDefault="00246DA2" w14:paraId="018A0787" w14:textId="77777777">
      <w:pPr>
        <w:numPr>
          <w:ilvl w:val="0"/>
          <w:numId w:val="7"/>
        </w:numPr>
        <w:suppressAutoHyphens/>
        <w:autoSpaceDN w:val="0"/>
        <w:spacing w:after="0" w:line="259" w:lineRule="auto"/>
        <w:contextualSpacing/>
        <w:jc w:val="both"/>
        <w:textAlignment w:val="baseline"/>
        <w:rPr>
          <w:rFonts w:eastAsia="Calibri" w:cstheme="minorHAnsi"/>
          <w:lang w:val="en-GB"/>
        </w:rPr>
      </w:pPr>
      <w:r w:rsidRPr="00246DA2">
        <w:rPr>
          <w:rFonts w:eastAsia="Calibri" w:cstheme="minorHAnsi"/>
          <w:lang w:val="en-GB"/>
        </w:rPr>
        <w:t xml:space="preserve">Methodology and study design - must describe the methodology and sampling design, </w:t>
      </w:r>
    </w:p>
    <w:p w:rsidRPr="00246DA2" w:rsidR="00246DA2" w:rsidP="00450090" w:rsidRDefault="00246DA2" w14:paraId="274F6E82" w14:textId="77777777">
      <w:pPr>
        <w:numPr>
          <w:ilvl w:val="0"/>
          <w:numId w:val="7"/>
        </w:numPr>
        <w:suppressAutoHyphens/>
        <w:autoSpaceDN w:val="0"/>
        <w:spacing w:after="0" w:line="259" w:lineRule="auto"/>
        <w:contextualSpacing/>
        <w:jc w:val="both"/>
        <w:textAlignment w:val="baseline"/>
        <w:rPr>
          <w:rFonts w:eastAsia="Calibri" w:cstheme="minorHAnsi"/>
          <w:lang w:val="en-GB"/>
        </w:rPr>
      </w:pPr>
      <w:r w:rsidRPr="00246DA2">
        <w:rPr>
          <w:rFonts w:eastAsia="Calibri" w:cstheme="minorHAnsi"/>
          <w:lang w:val="en-GB"/>
        </w:rPr>
        <w:t xml:space="preserve">Constraints and limitations in carrying out the study. </w:t>
      </w:r>
    </w:p>
    <w:p w:rsidRPr="00246DA2" w:rsidR="00246DA2" w:rsidP="00450090" w:rsidRDefault="00246DA2" w14:paraId="2D4F2800" w14:textId="77777777">
      <w:pPr>
        <w:numPr>
          <w:ilvl w:val="0"/>
          <w:numId w:val="7"/>
        </w:numPr>
        <w:suppressAutoHyphens/>
        <w:autoSpaceDN w:val="0"/>
        <w:spacing w:after="0" w:line="259" w:lineRule="auto"/>
        <w:contextualSpacing/>
        <w:jc w:val="both"/>
        <w:textAlignment w:val="baseline"/>
        <w:rPr>
          <w:rFonts w:eastAsia="Calibri" w:cstheme="minorHAnsi"/>
          <w:lang w:val="en-GB"/>
        </w:rPr>
      </w:pPr>
      <w:r w:rsidRPr="00246DA2">
        <w:rPr>
          <w:rFonts w:eastAsia="Calibri" w:cstheme="minorHAnsi"/>
          <w:lang w:val="en-GB"/>
        </w:rPr>
        <w:t xml:space="preserve">Tabular summary and graphical presentation of quantitative and qualitative evaluation results. </w:t>
      </w:r>
    </w:p>
    <w:p w:rsidRPr="00246DA2" w:rsidR="00246DA2" w:rsidP="00450090" w:rsidRDefault="00246DA2" w14:paraId="50BE64DF" w14:textId="77777777">
      <w:pPr>
        <w:numPr>
          <w:ilvl w:val="0"/>
          <w:numId w:val="7"/>
        </w:numPr>
        <w:suppressAutoHyphens/>
        <w:autoSpaceDN w:val="0"/>
        <w:spacing w:after="0" w:line="259" w:lineRule="auto"/>
        <w:contextualSpacing/>
        <w:jc w:val="both"/>
        <w:textAlignment w:val="baseline"/>
        <w:rPr>
          <w:rFonts w:eastAsia="Calibri" w:cstheme="minorHAnsi"/>
          <w:lang w:val="en-GB"/>
        </w:rPr>
      </w:pPr>
      <w:r w:rsidRPr="00246DA2">
        <w:rPr>
          <w:rFonts w:eastAsia="Calibri" w:cstheme="minorHAnsi"/>
          <w:lang w:val="en-GB"/>
        </w:rPr>
        <w:t>Findings and Discussion - must present results from the evaluations and associated evidence. Results must be analysed and discussed, using findings from the quantitative and qualitative investigations in a complementary manner.</w:t>
      </w:r>
    </w:p>
    <w:p w:rsidRPr="00246DA2" w:rsidR="00246DA2" w:rsidP="00450090" w:rsidRDefault="00246DA2" w14:paraId="3330B18A" w14:textId="77777777">
      <w:pPr>
        <w:numPr>
          <w:ilvl w:val="0"/>
          <w:numId w:val="7"/>
        </w:numPr>
        <w:suppressAutoHyphens/>
        <w:autoSpaceDN w:val="0"/>
        <w:spacing w:after="0" w:line="259" w:lineRule="auto"/>
        <w:contextualSpacing/>
        <w:jc w:val="both"/>
        <w:textAlignment w:val="baseline"/>
        <w:rPr>
          <w:rFonts w:eastAsia="Calibri" w:cstheme="minorHAnsi"/>
          <w:lang w:val="en-GB"/>
        </w:rPr>
      </w:pPr>
      <w:r w:rsidRPr="00246DA2">
        <w:rPr>
          <w:rFonts w:eastAsia="Calibri" w:cstheme="minorHAnsi"/>
          <w:lang w:val="en-GB"/>
        </w:rPr>
        <w:t xml:space="preserve">Conclusions and Recommendations - must provide high-level conclusions about the impact of the program, and how it has positively contributed to increase access to essential protection prevention and response services of the beneficiary households and the target community. Targeted recommendations need to be provided by sector (protection, CCCM, and shelter and settlement sector), as well as broader programmatic and operational recommendations regarding emerging trends from data analysis. All conclusions must be based solidly on the presented findings. </w:t>
      </w:r>
    </w:p>
    <w:p w:rsidRPr="00246DA2" w:rsidR="00246DA2" w:rsidP="00450090" w:rsidRDefault="00246DA2" w14:paraId="6E17DA4A" w14:textId="77777777">
      <w:pPr>
        <w:numPr>
          <w:ilvl w:val="0"/>
          <w:numId w:val="7"/>
        </w:numPr>
        <w:suppressAutoHyphens/>
        <w:autoSpaceDN w:val="0"/>
        <w:spacing w:after="0" w:line="259" w:lineRule="auto"/>
        <w:contextualSpacing/>
        <w:jc w:val="both"/>
        <w:textAlignment w:val="baseline"/>
        <w:rPr>
          <w:rFonts w:eastAsia="Calibri" w:cstheme="minorHAnsi"/>
          <w:lang w:val="en-GB"/>
        </w:rPr>
      </w:pPr>
      <w:r w:rsidRPr="00246DA2">
        <w:rPr>
          <w:rFonts w:eastAsia="Calibri" w:cstheme="minorHAnsi"/>
          <w:lang w:val="en-GB"/>
        </w:rPr>
        <w:t>Programmatic Limitations and Challenges - must provide a list of key technical and/or administrative limitations.</w:t>
      </w:r>
    </w:p>
    <w:p w:rsidRPr="00246DA2" w:rsidR="00246DA2" w:rsidP="00450090" w:rsidRDefault="00246DA2" w14:paraId="241E3CF3" w14:textId="77777777">
      <w:pPr>
        <w:numPr>
          <w:ilvl w:val="0"/>
          <w:numId w:val="7"/>
        </w:numPr>
        <w:suppressAutoHyphens/>
        <w:autoSpaceDN w:val="0"/>
        <w:spacing w:after="0" w:line="259" w:lineRule="auto"/>
        <w:contextualSpacing/>
        <w:jc w:val="both"/>
        <w:textAlignment w:val="baseline"/>
        <w:rPr>
          <w:rFonts w:eastAsia="Calibri" w:cstheme="minorHAnsi"/>
          <w:lang w:val="en-GB"/>
        </w:rPr>
      </w:pPr>
      <w:r w:rsidRPr="00246DA2">
        <w:rPr>
          <w:rFonts w:eastAsia="Calibri" w:cstheme="minorHAnsi"/>
          <w:lang w:val="en-GB"/>
        </w:rPr>
        <w:t xml:space="preserve">Final Evaluation Dataset (in excel or CSV) </w:t>
      </w:r>
    </w:p>
    <w:p w:rsidRPr="00020762" w:rsidR="00203305" w:rsidP="00EB0CBC" w:rsidRDefault="00203305" w14:paraId="2C30A3E8" w14:textId="77777777">
      <w:pPr>
        <w:shd w:val="clear" w:color="auto" w:fill="FFFFFF"/>
        <w:spacing w:after="0" w:line="360" w:lineRule="auto"/>
        <w:jc w:val="both"/>
        <w:textAlignment w:val="baseline"/>
        <w:rPr>
          <w:rFonts w:eastAsiaTheme="majorEastAsia" w:cstheme="minorHAnsi"/>
          <w:bCs/>
          <w:sz w:val="20"/>
          <w:szCs w:val="20"/>
          <w:lang w:val="en-GB"/>
        </w:rPr>
      </w:pPr>
    </w:p>
    <w:p w:rsidRPr="00020762" w:rsidR="00CA7AA2" w:rsidP="00450090" w:rsidRDefault="00CA7AA2" w14:paraId="51576352" w14:textId="17F7EC2D">
      <w:pPr>
        <w:pStyle w:val="Heading1"/>
        <w:numPr>
          <w:ilvl w:val="0"/>
          <w:numId w:val="1"/>
        </w:numPr>
        <w:pBdr>
          <w:bottom w:val="single" w:color="auto" w:sz="4" w:space="1"/>
        </w:pBdr>
        <w:spacing w:before="0"/>
        <w:rPr>
          <w:rFonts w:asciiTheme="minorHAnsi" w:hAnsiTheme="minorHAnsi" w:cstheme="minorHAnsi"/>
          <w:b w:val="0"/>
          <w:bCs w:val="0"/>
          <w:color w:val="C00000"/>
          <w:sz w:val="36"/>
          <w:szCs w:val="36"/>
          <w:lang w:val="en-GB"/>
        </w:rPr>
      </w:pPr>
      <w:bookmarkStart w:name="_Toc130969636" w:id="25"/>
      <w:r w:rsidRPr="00020762">
        <w:rPr>
          <w:rFonts w:asciiTheme="minorHAnsi" w:hAnsiTheme="minorHAnsi" w:cstheme="minorHAnsi"/>
          <w:b w:val="0"/>
          <w:bCs w:val="0"/>
          <w:color w:val="C00000"/>
          <w:sz w:val="36"/>
          <w:szCs w:val="36"/>
          <w:lang w:val="en-GB"/>
        </w:rPr>
        <w:t>Duration</w:t>
      </w:r>
      <w:r w:rsidRPr="00020762" w:rsidR="009B2E8E">
        <w:rPr>
          <w:rFonts w:asciiTheme="minorHAnsi" w:hAnsiTheme="minorHAnsi" w:cstheme="minorHAnsi"/>
          <w:b w:val="0"/>
          <w:bCs w:val="0"/>
          <w:color w:val="C00000"/>
          <w:sz w:val="36"/>
          <w:szCs w:val="36"/>
          <w:lang w:val="en-GB"/>
        </w:rPr>
        <w:t>, timeline, and payment</w:t>
      </w:r>
      <w:bookmarkEnd w:id="25"/>
    </w:p>
    <w:p w:rsidRPr="00246DA2" w:rsidR="00246DA2" w:rsidP="00246DA2" w:rsidRDefault="00246DA2" w14:paraId="6F72C7E2" w14:textId="77777777">
      <w:pPr>
        <w:suppressAutoHyphens/>
        <w:autoSpaceDN w:val="0"/>
        <w:spacing w:after="0" w:line="240" w:lineRule="auto"/>
        <w:jc w:val="both"/>
        <w:textAlignment w:val="baseline"/>
        <w:rPr>
          <w:rFonts w:eastAsia="Calibri" w:cstheme="minorHAnsi"/>
          <w:lang w:val="en-US" w:eastAsia="zh-CN" w:bidi="hi-IN"/>
        </w:rPr>
      </w:pPr>
      <w:r w:rsidRPr="00246DA2">
        <w:rPr>
          <w:rFonts w:eastAsia="Calibri" w:cstheme="minorHAnsi"/>
          <w:lang w:val="en-US" w:eastAsia="zh-CN" w:bidi="hi-IN"/>
        </w:rPr>
        <w:t>The final evaluation work will start on 3</w:t>
      </w:r>
      <w:r w:rsidRPr="00246DA2">
        <w:rPr>
          <w:rFonts w:eastAsia="Calibri" w:cstheme="minorHAnsi"/>
          <w:vertAlign w:val="superscript"/>
          <w:lang w:val="en-US" w:eastAsia="zh-CN" w:bidi="hi-IN"/>
        </w:rPr>
        <w:t>rd</w:t>
      </w:r>
      <w:r w:rsidRPr="00246DA2">
        <w:rPr>
          <w:rFonts w:eastAsia="Calibri" w:cstheme="minorHAnsi"/>
          <w:lang w:val="en-US" w:eastAsia="zh-CN" w:bidi="hi-IN"/>
        </w:rPr>
        <w:t xml:space="preserve"> April and end on 20 May 2023. The final report will be submitted to BHA on 30</w:t>
      </w:r>
      <w:r w:rsidRPr="00246DA2">
        <w:rPr>
          <w:rFonts w:eastAsia="Calibri" w:cstheme="minorHAnsi"/>
          <w:vertAlign w:val="superscript"/>
          <w:lang w:val="en-US" w:eastAsia="zh-CN" w:bidi="hi-IN"/>
        </w:rPr>
        <w:t>th</w:t>
      </w:r>
      <w:r w:rsidRPr="00246DA2">
        <w:rPr>
          <w:rFonts w:eastAsia="Calibri" w:cstheme="minorHAnsi"/>
          <w:lang w:val="en-US" w:eastAsia="zh-CN" w:bidi="hi-IN"/>
        </w:rPr>
        <w:t xml:space="preserve"> June 2023. The tentative schedule is outlined in the Table 3 below. </w:t>
      </w:r>
    </w:p>
    <w:p w:rsidRPr="00246DA2" w:rsidR="00246DA2" w:rsidP="00246DA2" w:rsidRDefault="00246DA2" w14:paraId="216B13E0" w14:textId="77777777">
      <w:pPr>
        <w:suppressAutoHyphens/>
        <w:autoSpaceDN w:val="0"/>
        <w:spacing w:after="0" w:line="240" w:lineRule="auto"/>
        <w:jc w:val="both"/>
        <w:textAlignment w:val="baseline"/>
        <w:rPr>
          <w:rFonts w:eastAsia="Calibri" w:cstheme="minorHAnsi"/>
          <w:lang w:val="en-US" w:eastAsia="zh-CN" w:bidi="hi-IN"/>
        </w:rPr>
      </w:pPr>
    </w:p>
    <w:p w:rsidRPr="00246DA2" w:rsidR="00246DA2" w:rsidP="00246DA2" w:rsidRDefault="00246DA2" w14:paraId="23E64C12" w14:textId="77777777">
      <w:pPr>
        <w:suppressAutoHyphens/>
        <w:autoSpaceDN w:val="0"/>
        <w:spacing w:after="0" w:line="240" w:lineRule="auto"/>
        <w:textAlignment w:val="baseline"/>
        <w:rPr>
          <w:rFonts w:eastAsia="Calibri" w:cstheme="minorHAnsi"/>
          <w:b/>
          <w:color w:val="44546A"/>
          <w:lang w:val="en-US" w:eastAsia="zh-CN" w:bidi="hi-IN"/>
        </w:rPr>
      </w:pPr>
      <w:r w:rsidRPr="00246DA2">
        <w:rPr>
          <w:rFonts w:eastAsia="Calibri" w:cstheme="minorHAnsi"/>
          <w:color w:val="44546A"/>
          <w:lang w:val="en-US" w:eastAsia="zh-CN" w:bidi="hi-IN"/>
        </w:rPr>
        <w:t xml:space="preserve">Table 3. Tentative timeline for the final evaluation </w:t>
      </w: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622"/>
        <w:gridCol w:w="6793"/>
        <w:gridCol w:w="1647"/>
      </w:tblGrid>
      <w:tr w:rsidRPr="00246DA2" w:rsidR="00246DA2" w:rsidTr="00246DA2" w14:paraId="054C9259" w14:textId="77777777">
        <w:trPr>
          <w:trHeight w:val="202"/>
        </w:trPr>
        <w:tc>
          <w:tcPr>
            <w:tcW w:w="343" w:type="pct"/>
            <w:shd w:val="clear" w:color="auto" w:fill="B4C6E7"/>
          </w:tcPr>
          <w:p w:rsidRPr="00246DA2" w:rsidR="00246DA2" w:rsidP="00246DA2" w:rsidRDefault="00246DA2" w14:paraId="55012442" w14:textId="77777777">
            <w:pPr>
              <w:suppressAutoHyphens/>
              <w:autoSpaceDN w:val="0"/>
              <w:spacing w:before="20" w:after="20" w:line="240" w:lineRule="auto"/>
              <w:jc w:val="both"/>
              <w:textAlignment w:val="baseline"/>
              <w:rPr>
                <w:rFonts w:eastAsia="Calibri" w:cstheme="minorHAnsi"/>
                <w:b/>
                <w:lang w:val="en-US" w:eastAsia="zh-CN" w:bidi="hi-IN"/>
              </w:rPr>
            </w:pPr>
            <w:r w:rsidRPr="00246DA2">
              <w:rPr>
                <w:rFonts w:eastAsia="Calibri" w:cstheme="minorHAnsi"/>
                <w:b/>
                <w:lang w:val="en-US" w:eastAsia="zh-CN" w:bidi="hi-IN"/>
              </w:rPr>
              <w:t>No.</w:t>
            </w:r>
          </w:p>
        </w:tc>
        <w:tc>
          <w:tcPr>
            <w:tcW w:w="3748" w:type="pct"/>
            <w:shd w:val="clear" w:color="auto" w:fill="B4C6E7"/>
          </w:tcPr>
          <w:p w:rsidRPr="00246DA2" w:rsidR="00246DA2" w:rsidP="00246DA2" w:rsidRDefault="00246DA2" w14:paraId="27D8CA06" w14:textId="77777777">
            <w:pPr>
              <w:suppressAutoHyphens/>
              <w:autoSpaceDE w:val="0"/>
              <w:autoSpaceDN w:val="0"/>
              <w:adjustRightInd w:val="0"/>
              <w:spacing w:after="0" w:line="240" w:lineRule="auto"/>
              <w:jc w:val="both"/>
              <w:textAlignment w:val="baseline"/>
              <w:rPr>
                <w:rFonts w:eastAsia="Calibri" w:cstheme="minorHAnsi"/>
                <w:b/>
                <w:lang w:val="en-US" w:eastAsia="zh-CN" w:bidi="hi-IN"/>
              </w:rPr>
            </w:pPr>
            <w:r w:rsidRPr="00246DA2">
              <w:rPr>
                <w:rFonts w:eastAsia="Calibri" w:cstheme="minorHAnsi"/>
                <w:b/>
                <w:lang w:val="en-US" w:eastAsia="zh-CN" w:bidi="hi-IN"/>
              </w:rPr>
              <w:t>Task/deliverables</w:t>
            </w:r>
          </w:p>
        </w:tc>
        <w:tc>
          <w:tcPr>
            <w:tcW w:w="909" w:type="pct"/>
            <w:shd w:val="clear" w:color="auto" w:fill="B4C6E7"/>
          </w:tcPr>
          <w:p w:rsidRPr="00246DA2" w:rsidR="00246DA2" w:rsidP="00246DA2" w:rsidRDefault="00246DA2" w14:paraId="42CB1E0C" w14:textId="77777777">
            <w:pPr>
              <w:suppressAutoHyphens/>
              <w:autoSpaceDE w:val="0"/>
              <w:autoSpaceDN w:val="0"/>
              <w:adjustRightInd w:val="0"/>
              <w:spacing w:after="0" w:line="240" w:lineRule="auto"/>
              <w:jc w:val="both"/>
              <w:textAlignment w:val="baseline"/>
              <w:rPr>
                <w:rFonts w:eastAsia="Calibri" w:cstheme="minorHAnsi"/>
                <w:b/>
                <w:lang w:val="en-US" w:eastAsia="zh-CN" w:bidi="hi-IN"/>
              </w:rPr>
            </w:pPr>
            <w:r w:rsidRPr="00246DA2">
              <w:rPr>
                <w:rFonts w:eastAsia="Calibri" w:cstheme="minorHAnsi"/>
                <w:b/>
                <w:lang w:val="en-US" w:eastAsia="zh-CN" w:bidi="hi-IN"/>
              </w:rPr>
              <w:t>Timeline</w:t>
            </w:r>
          </w:p>
        </w:tc>
      </w:tr>
      <w:tr w:rsidRPr="00246DA2" w:rsidR="00246DA2" w:rsidTr="00ED5FA3" w14:paraId="47A045BE" w14:textId="77777777">
        <w:trPr>
          <w:trHeight w:val="355"/>
        </w:trPr>
        <w:tc>
          <w:tcPr>
            <w:tcW w:w="343" w:type="pct"/>
            <w:shd w:val="clear" w:color="auto" w:fill="auto"/>
          </w:tcPr>
          <w:p w:rsidRPr="00246DA2" w:rsidR="00246DA2" w:rsidP="00450090" w:rsidRDefault="00246DA2" w14:paraId="65970798" w14:textId="77777777">
            <w:pPr>
              <w:numPr>
                <w:ilvl w:val="0"/>
                <w:numId w:val="10"/>
              </w:numPr>
              <w:suppressAutoHyphens/>
              <w:autoSpaceDN w:val="0"/>
              <w:spacing w:after="0" w:line="240" w:lineRule="auto"/>
              <w:contextualSpacing/>
              <w:jc w:val="both"/>
              <w:textAlignment w:val="baseline"/>
              <w:rPr>
                <w:rFonts w:eastAsia="Calibri" w:cstheme="minorHAnsi"/>
                <w:lang w:val="en-GB"/>
              </w:rPr>
            </w:pPr>
          </w:p>
        </w:tc>
        <w:tc>
          <w:tcPr>
            <w:tcW w:w="3748" w:type="pct"/>
            <w:shd w:val="clear" w:color="auto" w:fill="auto"/>
          </w:tcPr>
          <w:p w:rsidRPr="00246DA2" w:rsidR="00246DA2" w:rsidP="00246DA2" w:rsidRDefault="00246DA2" w14:paraId="6E0B32F3" w14:textId="77777777">
            <w:pPr>
              <w:suppressAutoHyphens/>
              <w:autoSpaceDE w:val="0"/>
              <w:autoSpaceDN w:val="0"/>
              <w:adjustRightInd w:val="0"/>
              <w:spacing w:after="0" w:line="240" w:lineRule="auto"/>
              <w:jc w:val="both"/>
              <w:textAlignment w:val="baseline"/>
              <w:rPr>
                <w:rFonts w:eastAsia="Calibri" w:cstheme="minorHAnsi"/>
                <w:lang w:val="en-US" w:eastAsia="zh-CN" w:bidi="hi-IN"/>
              </w:rPr>
            </w:pPr>
            <w:r w:rsidRPr="00246DA2">
              <w:rPr>
                <w:rFonts w:eastAsia="Calibri" w:cstheme="minorHAnsi"/>
                <w:lang w:val="en-US" w:eastAsia="zh-CN" w:bidi="hi-IN"/>
              </w:rPr>
              <w:t xml:space="preserve">DRC submits draft SoW to BHA  </w:t>
            </w:r>
          </w:p>
        </w:tc>
        <w:tc>
          <w:tcPr>
            <w:tcW w:w="909" w:type="pct"/>
            <w:shd w:val="clear" w:color="auto" w:fill="auto"/>
          </w:tcPr>
          <w:p w:rsidRPr="00246DA2" w:rsidR="00246DA2" w:rsidP="00246DA2" w:rsidRDefault="00246DA2" w14:paraId="3EAE8139" w14:textId="77777777">
            <w:pPr>
              <w:suppressAutoHyphens/>
              <w:autoSpaceDN w:val="0"/>
              <w:spacing w:after="0" w:line="240" w:lineRule="auto"/>
              <w:textAlignment w:val="baseline"/>
              <w:rPr>
                <w:rFonts w:eastAsia="Calibri" w:cstheme="minorHAnsi"/>
                <w:lang w:val="en-US" w:eastAsia="zh-CN" w:bidi="hi-IN"/>
              </w:rPr>
            </w:pPr>
            <w:r w:rsidRPr="00246DA2">
              <w:rPr>
                <w:rFonts w:eastAsia="Calibri" w:cstheme="minorHAnsi"/>
                <w:lang w:val="en-US" w:eastAsia="zh-CN" w:bidi="hi-IN"/>
              </w:rPr>
              <w:t>Mar 8, 2023</w:t>
            </w:r>
          </w:p>
        </w:tc>
      </w:tr>
      <w:tr w:rsidRPr="00246DA2" w:rsidR="00246DA2" w:rsidTr="00ED5FA3" w14:paraId="1F3842A9" w14:textId="77777777">
        <w:trPr>
          <w:trHeight w:val="355"/>
        </w:trPr>
        <w:tc>
          <w:tcPr>
            <w:tcW w:w="343" w:type="pct"/>
            <w:shd w:val="clear" w:color="auto" w:fill="auto"/>
          </w:tcPr>
          <w:p w:rsidRPr="00246DA2" w:rsidR="00246DA2" w:rsidP="00450090" w:rsidRDefault="00246DA2" w14:paraId="6AA06249" w14:textId="77777777">
            <w:pPr>
              <w:numPr>
                <w:ilvl w:val="0"/>
                <w:numId w:val="10"/>
              </w:numPr>
              <w:suppressAutoHyphens/>
              <w:autoSpaceDN w:val="0"/>
              <w:spacing w:after="0" w:line="240" w:lineRule="auto"/>
              <w:contextualSpacing/>
              <w:jc w:val="both"/>
              <w:textAlignment w:val="baseline"/>
              <w:rPr>
                <w:rFonts w:eastAsia="Calibri" w:cstheme="minorHAnsi"/>
                <w:lang w:val="en-GB"/>
              </w:rPr>
            </w:pPr>
          </w:p>
        </w:tc>
        <w:tc>
          <w:tcPr>
            <w:tcW w:w="3748" w:type="pct"/>
            <w:shd w:val="clear" w:color="auto" w:fill="auto"/>
          </w:tcPr>
          <w:p w:rsidRPr="00246DA2" w:rsidR="00246DA2" w:rsidP="00246DA2" w:rsidRDefault="00246DA2" w14:paraId="25E789AD" w14:textId="77777777">
            <w:pPr>
              <w:suppressAutoHyphens/>
              <w:autoSpaceDE w:val="0"/>
              <w:autoSpaceDN w:val="0"/>
              <w:adjustRightInd w:val="0"/>
              <w:spacing w:after="0" w:line="240" w:lineRule="auto"/>
              <w:jc w:val="both"/>
              <w:textAlignment w:val="baseline"/>
              <w:rPr>
                <w:rFonts w:eastAsia="Calibri" w:cstheme="minorHAnsi"/>
                <w:lang w:val="en-US" w:eastAsia="zh-CN" w:bidi="hi-IN"/>
              </w:rPr>
            </w:pPr>
            <w:r w:rsidRPr="00246DA2">
              <w:rPr>
                <w:rFonts w:eastAsia="Calibri" w:cstheme="minorHAnsi"/>
                <w:lang w:val="en-US" w:eastAsia="zh-CN" w:bidi="hi-IN"/>
              </w:rPr>
              <w:t>Comment on the SoW received from BHA</w:t>
            </w:r>
          </w:p>
        </w:tc>
        <w:tc>
          <w:tcPr>
            <w:tcW w:w="909" w:type="pct"/>
            <w:shd w:val="clear" w:color="auto" w:fill="auto"/>
          </w:tcPr>
          <w:p w:rsidRPr="00246DA2" w:rsidR="00246DA2" w:rsidP="00246DA2" w:rsidRDefault="00246DA2" w14:paraId="3E996EB1" w14:textId="189C8410">
            <w:pPr>
              <w:suppressAutoHyphens/>
              <w:autoSpaceDN w:val="0"/>
              <w:spacing w:after="0" w:line="240" w:lineRule="auto"/>
              <w:textAlignment w:val="baseline"/>
              <w:rPr>
                <w:rFonts w:eastAsia="Calibri" w:cstheme="minorHAnsi"/>
                <w:lang w:val="en-US" w:eastAsia="zh-CN" w:bidi="hi-IN"/>
              </w:rPr>
            </w:pPr>
            <w:r w:rsidRPr="00246DA2">
              <w:rPr>
                <w:rFonts w:eastAsia="Calibri" w:cstheme="minorHAnsi"/>
                <w:lang w:val="en-US" w:eastAsia="zh-CN" w:bidi="hi-IN"/>
              </w:rPr>
              <w:t xml:space="preserve">Mar 15 </w:t>
            </w:r>
            <w:r w:rsidR="00374350">
              <w:rPr>
                <w:rFonts w:eastAsia="Calibri" w:cstheme="minorHAnsi"/>
                <w:lang w:val="en-US" w:eastAsia="zh-CN" w:bidi="hi-IN"/>
              </w:rPr>
              <w:t>- 27</w:t>
            </w:r>
          </w:p>
        </w:tc>
      </w:tr>
      <w:tr w:rsidRPr="00246DA2" w:rsidR="00246DA2" w:rsidTr="00ED5FA3" w14:paraId="43206226" w14:textId="77777777">
        <w:trPr>
          <w:trHeight w:val="355"/>
        </w:trPr>
        <w:tc>
          <w:tcPr>
            <w:tcW w:w="343" w:type="pct"/>
            <w:shd w:val="clear" w:color="auto" w:fill="auto"/>
          </w:tcPr>
          <w:p w:rsidRPr="00246DA2" w:rsidR="00246DA2" w:rsidP="00450090" w:rsidRDefault="00246DA2" w14:paraId="4C621660" w14:textId="77777777">
            <w:pPr>
              <w:numPr>
                <w:ilvl w:val="0"/>
                <w:numId w:val="10"/>
              </w:numPr>
              <w:suppressAutoHyphens/>
              <w:autoSpaceDN w:val="0"/>
              <w:spacing w:after="0" w:line="240" w:lineRule="auto"/>
              <w:contextualSpacing/>
              <w:jc w:val="both"/>
              <w:textAlignment w:val="baseline"/>
              <w:rPr>
                <w:rFonts w:eastAsia="Calibri" w:cstheme="minorHAnsi"/>
                <w:lang w:val="en-GB"/>
              </w:rPr>
            </w:pPr>
          </w:p>
        </w:tc>
        <w:tc>
          <w:tcPr>
            <w:tcW w:w="3748" w:type="pct"/>
            <w:shd w:val="clear" w:color="auto" w:fill="auto"/>
          </w:tcPr>
          <w:p w:rsidRPr="00246DA2" w:rsidR="00246DA2" w:rsidP="00246DA2" w:rsidRDefault="00246DA2" w14:paraId="6A013791" w14:textId="77777777">
            <w:pPr>
              <w:suppressAutoHyphens/>
              <w:autoSpaceDE w:val="0"/>
              <w:autoSpaceDN w:val="0"/>
              <w:adjustRightInd w:val="0"/>
              <w:spacing w:after="0" w:line="240" w:lineRule="auto"/>
              <w:jc w:val="both"/>
              <w:textAlignment w:val="baseline"/>
              <w:rPr>
                <w:rFonts w:eastAsia="Calibri" w:cstheme="minorHAnsi"/>
                <w:lang w:val="en-US" w:eastAsia="zh-CN" w:bidi="hi-IN"/>
              </w:rPr>
            </w:pPr>
            <w:r w:rsidRPr="00246DA2">
              <w:rPr>
                <w:rFonts w:eastAsia="Calibri" w:cstheme="minorHAnsi"/>
                <w:lang w:val="en-US" w:eastAsia="zh-CN" w:bidi="hi-IN"/>
              </w:rPr>
              <w:t>BHA comments and inputs incorporated, and re-submit the updated SoW to USAID/BHA</w:t>
            </w:r>
          </w:p>
        </w:tc>
        <w:tc>
          <w:tcPr>
            <w:tcW w:w="909" w:type="pct"/>
            <w:shd w:val="clear" w:color="auto" w:fill="auto"/>
          </w:tcPr>
          <w:p w:rsidRPr="00246DA2" w:rsidR="00246DA2" w:rsidP="00246DA2" w:rsidRDefault="00246DA2" w14:paraId="4BBD9595" w14:textId="092BC6DC">
            <w:pPr>
              <w:suppressAutoHyphens/>
              <w:autoSpaceDN w:val="0"/>
              <w:spacing w:after="0" w:line="240" w:lineRule="auto"/>
              <w:textAlignment w:val="baseline"/>
              <w:rPr>
                <w:rFonts w:eastAsia="Calibri" w:cstheme="minorHAnsi"/>
                <w:lang w:val="en-US" w:eastAsia="zh-CN" w:bidi="hi-IN"/>
              </w:rPr>
            </w:pPr>
            <w:r w:rsidRPr="00246DA2">
              <w:rPr>
                <w:rFonts w:eastAsia="Calibri" w:cstheme="minorHAnsi"/>
                <w:lang w:val="en-US" w:eastAsia="zh-CN" w:bidi="hi-IN"/>
              </w:rPr>
              <w:t>Mar 2</w:t>
            </w:r>
            <w:r w:rsidR="00374350">
              <w:rPr>
                <w:rFonts w:eastAsia="Calibri" w:cstheme="minorHAnsi"/>
                <w:lang w:val="en-US" w:eastAsia="zh-CN" w:bidi="hi-IN"/>
              </w:rPr>
              <w:t>8</w:t>
            </w:r>
          </w:p>
        </w:tc>
      </w:tr>
      <w:tr w:rsidRPr="00246DA2" w:rsidR="00246DA2" w:rsidTr="00ED5FA3" w14:paraId="2951EDA2" w14:textId="77777777">
        <w:trPr>
          <w:trHeight w:val="355"/>
        </w:trPr>
        <w:tc>
          <w:tcPr>
            <w:tcW w:w="343" w:type="pct"/>
            <w:shd w:val="clear" w:color="auto" w:fill="auto"/>
          </w:tcPr>
          <w:p w:rsidRPr="00246DA2" w:rsidR="00246DA2" w:rsidP="00450090" w:rsidRDefault="00246DA2" w14:paraId="4C6230A8" w14:textId="77777777">
            <w:pPr>
              <w:numPr>
                <w:ilvl w:val="0"/>
                <w:numId w:val="10"/>
              </w:numPr>
              <w:suppressAutoHyphens/>
              <w:autoSpaceDN w:val="0"/>
              <w:spacing w:after="0" w:line="240" w:lineRule="auto"/>
              <w:contextualSpacing/>
              <w:jc w:val="both"/>
              <w:textAlignment w:val="baseline"/>
              <w:rPr>
                <w:rFonts w:eastAsia="Calibri" w:cstheme="minorHAnsi"/>
                <w:lang w:val="en-GB"/>
              </w:rPr>
            </w:pPr>
          </w:p>
        </w:tc>
        <w:tc>
          <w:tcPr>
            <w:tcW w:w="3748" w:type="pct"/>
            <w:shd w:val="clear" w:color="auto" w:fill="auto"/>
          </w:tcPr>
          <w:p w:rsidRPr="00246DA2" w:rsidR="00246DA2" w:rsidP="00246DA2" w:rsidRDefault="00246DA2" w14:paraId="6DF1899A" w14:textId="77777777">
            <w:pPr>
              <w:suppressAutoHyphens/>
              <w:autoSpaceDN w:val="0"/>
              <w:spacing w:after="0" w:line="240" w:lineRule="auto"/>
              <w:textAlignment w:val="baseline"/>
              <w:rPr>
                <w:rFonts w:eastAsia="Calibri" w:cstheme="minorHAnsi"/>
                <w:lang w:val="en-US" w:eastAsia="zh-CN" w:bidi="hi-IN"/>
              </w:rPr>
            </w:pPr>
            <w:r w:rsidRPr="00246DA2">
              <w:rPr>
                <w:rFonts w:eastAsia="Calibri" w:cstheme="minorHAnsi"/>
                <w:lang w:val="en-US" w:eastAsia="zh-CN" w:bidi="hi-IN"/>
              </w:rPr>
              <w:t xml:space="preserve">Advertise and post on relief web and career portals </w:t>
            </w:r>
          </w:p>
        </w:tc>
        <w:tc>
          <w:tcPr>
            <w:tcW w:w="909" w:type="pct"/>
            <w:shd w:val="clear" w:color="auto" w:fill="auto"/>
          </w:tcPr>
          <w:p w:rsidRPr="00246DA2" w:rsidR="00246DA2" w:rsidP="00246DA2" w:rsidRDefault="00246DA2" w14:paraId="6638BA5A" w14:textId="39D12F1C">
            <w:pPr>
              <w:suppressAutoHyphens/>
              <w:autoSpaceDN w:val="0"/>
              <w:spacing w:before="20" w:after="20" w:line="240" w:lineRule="auto"/>
              <w:jc w:val="both"/>
              <w:textAlignment w:val="baseline"/>
              <w:rPr>
                <w:rFonts w:eastAsia="Calibri" w:cstheme="minorHAnsi"/>
                <w:lang w:val="en-US" w:eastAsia="zh-CN" w:bidi="hi-IN"/>
              </w:rPr>
            </w:pPr>
            <w:r w:rsidRPr="00246DA2">
              <w:rPr>
                <w:rFonts w:eastAsia="Calibri" w:cstheme="minorHAnsi"/>
                <w:lang w:val="en-US" w:eastAsia="zh-CN" w:bidi="hi-IN"/>
              </w:rPr>
              <w:t>Mar 2</w:t>
            </w:r>
            <w:r w:rsidR="00374350">
              <w:rPr>
                <w:rFonts w:eastAsia="Calibri" w:cstheme="minorHAnsi"/>
                <w:lang w:val="en-US" w:eastAsia="zh-CN" w:bidi="hi-IN"/>
              </w:rPr>
              <w:t>9</w:t>
            </w:r>
            <w:r w:rsidRPr="00246DA2">
              <w:rPr>
                <w:rFonts w:eastAsia="Calibri" w:cstheme="minorHAnsi"/>
                <w:lang w:val="en-US" w:eastAsia="zh-CN" w:bidi="hi-IN"/>
              </w:rPr>
              <w:t xml:space="preserve"> to Apr </w:t>
            </w:r>
            <w:r w:rsidR="00374350">
              <w:rPr>
                <w:rFonts w:eastAsia="Calibri" w:cstheme="minorHAnsi"/>
                <w:lang w:val="en-US" w:eastAsia="zh-CN" w:bidi="hi-IN"/>
              </w:rPr>
              <w:t>12</w:t>
            </w:r>
          </w:p>
        </w:tc>
      </w:tr>
      <w:tr w:rsidRPr="00246DA2" w:rsidR="00246DA2" w:rsidTr="00ED5FA3" w14:paraId="411B7AA3" w14:textId="77777777">
        <w:trPr>
          <w:trHeight w:val="355"/>
        </w:trPr>
        <w:tc>
          <w:tcPr>
            <w:tcW w:w="343" w:type="pct"/>
            <w:shd w:val="clear" w:color="auto" w:fill="auto"/>
          </w:tcPr>
          <w:p w:rsidRPr="00246DA2" w:rsidR="00246DA2" w:rsidP="00450090" w:rsidRDefault="00246DA2" w14:paraId="471618A6" w14:textId="77777777">
            <w:pPr>
              <w:numPr>
                <w:ilvl w:val="0"/>
                <w:numId w:val="10"/>
              </w:numPr>
              <w:suppressAutoHyphens/>
              <w:autoSpaceDN w:val="0"/>
              <w:spacing w:after="0" w:line="240" w:lineRule="auto"/>
              <w:contextualSpacing/>
              <w:jc w:val="both"/>
              <w:textAlignment w:val="baseline"/>
              <w:rPr>
                <w:rFonts w:eastAsia="Calibri" w:cstheme="minorHAnsi"/>
                <w:lang w:val="en-GB"/>
              </w:rPr>
            </w:pPr>
          </w:p>
        </w:tc>
        <w:tc>
          <w:tcPr>
            <w:tcW w:w="3748" w:type="pct"/>
            <w:shd w:val="clear" w:color="auto" w:fill="auto"/>
          </w:tcPr>
          <w:p w:rsidRPr="00246DA2" w:rsidR="00246DA2" w:rsidP="00246DA2" w:rsidRDefault="00246DA2" w14:paraId="35BC6602" w14:textId="77777777">
            <w:pPr>
              <w:suppressAutoHyphens/>
              <w:autoSpaceDN w:val="0"/>
              <w:spacing w:after="0" w:line="240" w:lineRule="auto"/>
              <w:textAlignment w:val="baseline"/>
              <w:rPr>
                <w:rFonts w:eastAsia="Calibri" w:cstheme="minorHAnsi"/>
                <w:lang w:val="en-US" w:eastAsia="zh-CN" w:bidi="hi-IN"/>
              </w:rPr>
            </w:pPr>
            <w:r w:rsidRPr="00246DA2">
              <w:rPr>
                <w:rFonts w:eastAsia="Calibri" w:cstheme="minorHAnsi"/>
                <w:lang w:val="en-US" w:eastAsia="zh-CN" w:bidi="hi-IN"/>
              </w:rPr>
              <w:t xml:space="preserve">Consultant selected and contract signed </w:t>
            </w:r>
          </w:p>
        </w:tc>
        <w:tc>
          <w:tcPr>
            <w:tcW w:w="909" w:type="pct"/>
            <w:shd w:val="clear" w:color="auto" w:fill="auto"/>
          </w:tcPr>
          <w:p w:rsidRPr="00246DA2" w:rsidR="00246DA2" w:rsidP="00246DA2" w:rsidRDefault="00246DA2" w14:paraId="17A21C11" w14:textId="01EDDF27">
            <w:pPr>
              <w:suppressAutoHyphens/>
              <w:autoSpaceDN w:val="0"/>
              <w:spacing w:before="20" w:after="20" w:line="240" w:lineRule="auto"/>
              <w:jc w:val="both"/>
              <w:textAlignment w:val="baseline"/>
              <w:rPr>
                <w:rFonts w:eastAsia="Calibri" w:cstheme="minorHAnsi"/>
                <w:lang w:val="en-US" w:eastAsia="zh-CN" w:bidi="hi-IN"/>
              </w:rPr>
            </w:pPr>
            <w:r w:rsidRPr="00246DA2">
              <w:rPr>
                <w:rFonts w:eastAsia="Calibri" w:cstheme="minorHAnsi"/>
                <w:lang w:val="en-US" w:eastAsia="zh-CN" w:bidi="hi-IN"/>
              </w:rPr>
              <w:t xml:space="preserve">Apr </w:t>
            </w:r>
            <w:r w:rsidR="00374350">
              <w:rPr>
                <w:rFonts w:eastAsia="Calibri" w:cstheme="minorHAnsi"/>
                <w:lang w:val="en-US" w:eastAsia="zh-CN" w:bidi="hi-IN"/>
              </w:rPr>
              <w:t>12</w:t>
            </w:r>
            <w:r w:rsidRPr="00246DA2">
              <w:rPr>
                <w:rFonts w:eastAsia="Calibri" w:cstheme="minorHAnsi"/>
                <w:lang w:val="en-US" w:eastAsia="zh-CN" w:bidi="hi-IN"/>
              </w:rPr>
              <w:t xml:space="preserve"> - </w:t>
            </w:r>
            <w:r w:rsidR="00374350">
              <w:rPr>
                <w:rFonts w:eastAsia="Calibri" w:cstheme="minorHAnsi"/>
                <w:lang w:val="en-US" w:eastAsia="zh-CN" w:bidi="hi-IN"/>
              </w:rPr>
              <w:t>15</w:t>
            </w:r>
          </w:p>
        </w:tc>
      </w:tr>
      <w:tr w:rsidRPr="00246DA2" w:rsidR="00246DA2" w:rsidTr="00ED5FA3" w14:paraId="6E0FA4D6" w14:textId="77777777">
        <w:trPr>
          <w:trHeight w:val="355"/>
        </w:trPr>
        <w:tc>
          <w:tcPr>
            <w:tcW w:w="343" w:type="pct"/>
            <w:shd w:val="clear" w:color="auto" w:fill="auto"/>
          </w:tcPr>
          <w:p w:rsidRPr="00246DA2" w:rsidR="00246DA2" w:rsidP="00450090" w:rsidRDefault="00246DA2" w14:paraId="563C9D79" w14:textId="77777777">
            <w:pPr>
              <w:numPr>
                <w:ilvl w:val="0"/>
                <w:numId w:val="10"/>
              </w:numPr>
              <w:suppressAutoHyphens/>
              <w:autoSpaceDN w:val="0"/>
              <w:spacing w:after="0" w:line="240" w:lineRule="auto"/>
              <w:contextualSpacing/>
              <w:jc w:val="both"/>
              <w:textAlignment w:val="baseline"/>
              <w:rPr>
                <w:rFonts w:eastAsia="Calibri" w:cstheme="minorHAnsi"/>
                <w:lang w:val="en-GB"/>
              </w:rPr>
            </w:pPr>
          </w:p>
        </w:tc>
        <w:tc>
          <w:tcPr>
            <w:tcW w:w="3748" w:type="pct"/>
            <w:shd w:val="clear" w:color="auto" w:fill="auto"/>
          </w:tcPr>
          <w:p w:rsidRPr="00246DA2" w:rsidR="00246DA2" w:rsidP="00246DA2" w:rsidRDefault="00246DA2" w14:paraId="6E721820" w14:textId="77777777">
            <w:pPr>
              <w:suppressAutoHyphens/>
              <w:autoSpaceDN w:val="0"/>
              <w:spacing w:after="0" w:line="240" w:lineRule="auto"/>
              <w:textAlignment w:val="baseline"/>
              <w:rPr>
                <w:rFonts w:eastAsia="Calibri" w:cstheme="minorHAnsi"/>
                <w:lang w:val="en-US" w:eastAsia="zh-CN" w:bidi="hi-IN"/>
              </w:rPr>
            </w:pPr>
            <w:r w:rsidRPr="00246DA2">
              <w:rPr>
                <w:rFonts w:eastAsia="Calibri" w:cstheme="minorHAnsi"/>
                <w:lang w:val="en-US" w:eastAsia="zh-CN" w:bidi="hi-IN"/>
              </w:rPr>
              <w:t xml:space="preserve">Initial virtual briefing and orientation for the member of consulting firm team </w:t>
            </w:r>
          </w:p>
        </w:tc>
        <w:tc>
          <w:tcPr>
            <w:tcW w:w="909" w:type="pct"/>
            <w:shd w:val="clear" w:color="auto" w:fill="auto"/>
          </w:tcPr>
          <w:p w:rsidRPr="00246DA2" w:rsidR="00246DA2" w:rsidP="00246DA2" w:rsidRDefault="00246DA2" w14:paraId="2A14766B" w14:textId="339AA53D">
            <w:pPr>
              <w:suppressAutoHyphens/>
              <w:autoSpaceDN w:val="0"/>
              <w:spacing w:before="20" w:after="20" w:line="240" w:lineRule="auto"/>
              <w:jc w:val="both"/>
              <w:textAlignment w:val="baseline"/>
              <w:rPr>
                <w:rFonts w:eastAsia="Calibri" w:cstheme="minorHAnsi"/>
                <w:lang w:val="en-US" w:eastAsia="zh-CN" w:bidi="hi-IN"/>
              </w:rPr>
            </w:pPr>
            <w:r w:rsidRPr="00246DA2">
              <w:rPr>
                <w:rFonts w:eastAsia="Calibri" w:cstheme="minorHAnsi"/>
                <w:lang w:val="en-US" w:eastAsia="zh-CN" w:bidi="hi-IN"/>
              </w:rPr>
              <w:t>April 1</w:t>
            </w:r>
            <w:r w:rsidR="00374350">
              <w:rPr>
                <w:rFonts w:eastAsia="Calibri" w:cstheme="minorHAnsi"/>
                <w:lang w:val="en-US" w:eastAsia="zh-CN" w:bidi="hi-IN"/>
              </w:rPr>
              <w:t>7</w:t>
            </w:r>
          </w:p>
        </w:tc>
      </w:tr>
      <w:tr w:rsidRPr="00246DA2" w:rsidR="00246DA2" w:rsidTr="00ED5FA3" w14:paraId="0E4DBBF4" w14:textId="77777777">
        <w:trPr>
          <w:trHeight w:val="355"/>
        </w:trPr>
        <w:tc>
          <w:tcPr>
            <w:tcW w:w="343" w:type="pct"/>
            <w:shd w:val="clear" w:color="auto" w:fill="auto"/>
          </w:tcPr>
          <w:p w:rsidRPr="00246DA2" w:rsidR="00246DA2" w:rsidP="00450090" w:rsidRDefault="00246DA2" w14:paraId="693387E5" w14:textId="77777777">
            <w:pPr>
              <w:numPr>
                <w:ilvl w:val="0"/>
                <w:numId w:val="10"/>
              </w:numPr>
              <w:suppressAutoHyphens/>
              <w:autoSpaceDN w:val="0"/>
              <w:spacing w:after="0" w:line="240" w:lineRule="auto"/>
              <w:contextualSpacing/>
              <w:jc w:val="both"/>
              <w:textAlignment w:val="baseline"/>
              <w:rPr>
                <w:rFonts w:eastAsia="Calibri" w:cstheme="minorHAnsi"/>
                <w:lang w:val="en-GB"/>
              </w:rPr>
            </w:pPr>
          </w:p>
        </w:tc>
        <w:tc>
          <w:tcPr>
            <w:tcW w:w="3748" w:type="pct"/>
            <w:shd w:val="clear" w:color="auto" w:fill="auto"/>
          </w:tcPr>
          <w:p w:rsidRPr="00246DA2" w:rsidR="00246DA2" w:rsidP="00246DA2" w:rsidRDefault="00246DA2" w14:paraId="78F15A98" w14:textId="77777777">
            <w:pPr>
              <w:suppressAutoHyphens/>
              <w:autoSpaceDE w:val="0"/>
              <w:autoSpaceDN w:val="0"/>
              <w:adjustRightInd w:val="0"/>
              <w:spacing w:after="0" w:line="240" w:lineRule="auto"/>
              <w:jc w:val="both"/>
              <w:textAlignment w:val="baseline"/>
              <w:rPr>
                <w:rFonts w:eastAsia="Calibri" w:cstheme="minorHAnsi"/>
                <w:lang w:val="en-US" w:eastAsia="zh-CN" w:bidi="hi-IN"/>
              </w:rPr>
            </w:pPr>
            <w:r w:rsidRPr="00246DA2">
              <w:rPr>
                <w:rFonts w:eastAsia="Calibri" w:cstheme="minorHAnsi"/>
                <w:b/>
                <w:snapToGrid w:val="0"/>
                <w:lang w:val="en-US" w:eastAsia="zh-CN" w:bidi="hi-IN"/>
              </w:rPr>
              <w:t>Inception report</w:t>
            </w:r>
            <w:r w:rsidRPr="00246DA2">
              <w:rPr>
                <w:rFonts w:eastAsia="Calibri" w:cstheme="minorHAnsi"/>
                <w:lang w:val="en-US" w:eastAsia="zh-CN" w:bidi="hi-IN"/>
              </w:rPr>
              <w:t>: draft inception report including methodological design, data collection instruments, filed manuals and data collection manuals shared by the consultant.</w:t>
            </w:r>
          </w:p>
        </w:tc>
        <w:tc>
          <w:tcPr>
            <w:tcW w:w="909" w:type="pct"/>
            <w:shd w:val="clear" w:color="auto" w:fill="auto"/>
          </w:tcPr>
          <w:p w:rsidRPr="00246DA2" w:rsidR="00246DA2" w:rsidP="00246DA2" w:rsidRDefault="00246DA2" w14:paraId="5E2D6377" w14:textId="34FA0CC7">
            <w:pPr>
              <w:suppressAutoHyphens/>
              <w:autoSpaceDN w:val="0"/>
              <w:spacing w:before="20" w:after="20" w:line="240" w:lineRule="auto"/>
              <w:jc w:val="both"/>
              <w:textAlignment w:val="baseline"/>
              <w:rPr>
                <w:rFonts w:eastAsia="Calibri" w:cstheme="minorHAnsi"/>
                <w:lang w:val="en-US" w:eastAsia="zh-CN" w:bidi="hi-IN"/>
              </w:rPr>
            </w:pPr>
            <w:r w:rsidRPr="00246DA2">
              <w:rPr>
                <w:rFonts w:eastAsia="Calibri" w:cstheme="minorHAnsi"/>
                <w:lang w:val="en-US" w:eastAsia="zh-CN" w:bidi="hi-IN"/>
              </w:rPr>
              <w:t xml:space="preserve">April </w:t>
            </w:r>
            <w:r w:rsidR="00374350">
              <w:rPr>
                <w:rFonts w:eastAsia="Calibri" w:cstheme="minorHAnsi"/>
                <w:lang w:val="en-US" w:eastAsia="zh-CN" w:bidi="hi-IN"/>
              </w:rPr>
              <w:t>24</w:t>
            </w:r>
          </w:p>
        </w:tc>
      </w:tr>
      <w:tr w:rsidRPr="00246DA2" w:rsidR="00246DA2" w:rsidTr="00ED5FA3" w14:paraId="163FC925" w14:textId="77777777">
        <w:trPr>
          <w:trHeight w:val="355"/>
        </w:trPr>
        <w:tc>
          <w:tcPr>
            <w:tcW w:w="343" w:type="pct"/>
            <w:shd w:val="clear" w:color="auto" w:fill="auto"/>
          </w:tcPr>
          <w:p w:rsidRPr="00246DA2" w:rsidR="00246DA2" w:rsidP="00450090" w:rsidRDefault="00246DA2" w14:paraId="57302C72" w14:textId="77777777">
            <w:pPr>
              <w:numPr>
                <w:ilvl w:val="0"/>
                <w:numId w:val="10"/>
              </w:numPr>
              <w:suppressAutoHyphens/>
              <w:autoSpaceDN w:val="0"/>
              <w:spacing w:after="0" w:line="240" w:lineRule="auto"/>
              <w:contextualSpacing/>
              <w:jc w:val="both"/>
              <w:textAlignment w:val="baseline"/>
              <w:rPr>
                <w:rFonts w:eastAsia="Calibri" w:cstheme="minorHAnsi"/>
                <w:lang w:val="en-GB"/>
              </w:rPr>
            </w:pPr>
          </w:p>
        </w:tc>
        <w:tc>
          <w:tcPr>
            <w:tcW w:w="3748" w:type="pct"/>
            <w:shd w:val="clear" w:color="auto" w:fill="auto"/>
          </w:tcPr>
          <w:p w:rsidRPr="00246DA2" w:rsidR="00246DA2" w:rsidP="00246DA2" w:rsidRDefault="00246DA2" w14:paraId="6E260314" w14:textId="77777777">
            <w:pPr>
              <w:suppressAutoHyphens/>
              <w:autoSpaceDE w:val="0"/>
              <w:autoSpaceDN w:val="0"/>
              <w:adjustRightInd w:val="0"/>
              <w:spacing w:after="0" w:line="240" w:lineRule="auto"/>
              <w:jc w:val="both"/>
              <w:textAlignment w:val="baseline"/>
              <w:rPr>
                <w:rFonts w:eastAsia="Calibri" w:cstheme="minorHAnsi"/>
                <w:lang w:val="en-US" w:eastAsia="zh-CN" w:bidi="hi-IN"/>
              </w:rPr>
            </w:pPr>
            <w:r w:rsidRPr="00246DA2">
              <w:rPr>
                <w:rFonts w:eastAsia="Calibri" w:cstheme="minorHAnsi"/>
                <w:lang w:val="en-US" w:eastAsia="zh-CN" w:bidi="hi-IN"/>
              </w:rPr>
              <w:t>Feedback and comment provided by DRC team</w:t>
            </w:r>
          </w:p>
        </w:tc>
        <w:tc>
          <w:tcPr>
            <w:tcW w:w="909" w:type="pct"/>
            <w:shd w:val="clear" w:color="auto" w:fill="auto"/>
          </w:tcPr>
          <w:p w:rsidRPr="00246DA2" w:rsidR="00246DA2" w:rsidP="00246DA2" w:rsidRDefault="00246DA2" w14:paraId="43510529" w14:textId="0780B416">
            <w:pPr>
              <w:suppressAutoHyphens/>
              <w:autoSpaceDN w:val="0"/>
              <w:spacing w:before="20" w:after="20" w:line="240" w:lineRule="auto"/>
              <w:jc w:val="both"/>
              <w:textAlignment w:val="baseline"/>
              <w:rPr>
                <w:rFonts w:eastAsia="Calibri" w:cstheme="minorHAnsi"/>
                <w:lang w:val="en-US" w:eastAsia="zh-CN" w:bidi="hi-IN"/>
              </w:rPr>
            </w:pPr>
            <w:r w:rsidRPr="00246DA2">
              <w:rPr>
                <w:rFonts w:eastAsia="Calibri" w:cstheme="minorHAnsi"/>
                <w:lang w:val="en-US" w:eastAsia="zh-CN" w:bidi="hi-IN"/>
              </w:rPr>
              <w:t xml:space="preserve">April </w:t>
            </w:r>
            <w:r w:rsidR="00374350">
              <w:rPr>
                <w:rFonts w:eastAsia="Calibri" w:cstheme="minorHAnsi"/>
                <w:lang w:val="en-US" w:eastAsia="zh-CN" w:bidi="hi-IN"/>
              </w:rPr>
              <w:t>26</w:t>
            </w:r>
          </w:p>
        </w:tc>
      </w:tr>
      <w:tr w:rsidRPr="00246DA2" w:rsidR="00246DA2" w:rsidTr="00ED5FA3" w14:paraId="253782B6" w14:textId="77777777">
        <w:trPr>
          <w:trHeight w:val="202"/>
        </w:trPr>
        <w:tc>
          <w:tcPr>
            <w:tcW w:w="343" w:type="pct"/>
            <w:shd w:val="clear" w:color="auto" w:fill="auto"/>
          </w:tcPr>
          <w:p w:rsidRPr="00246DA2" w:rsidR="00246DA2" w:rsidP="00450090" w:rsidRDefault="00246DA2" w14:paraId="28143C5A" w14:textId="77777777">
            <w:pPr>
              <w:numPr>
                <w:ilvl w:val="0"/>
                <w:numId w:val="10"/>
              </w:numPr>
              <w:suppressAutoHyphens/>
              <w:autoSpaceDN w:val="0"/>
              <w:spacing w:before="20" w:after="20" w:line="240" w:lineRule="auto"/>
              <w:contextualSpacing/>
              <w:jc w:val="both"/>
              <w:textAlignment w:val="baseline"/>
              <w:rPr>
                <w:rFonts w:eastAsia="Calibri" w:cstheme="minorHAnsi"/>
                <w:lang w:val="en-GB"/>
              </w:rPr>
            </w:pPr>
          </w:p>
        </w:tc>
        <w:tc>
          <w:tcPr>
            <w:tcW w:w="3748" w:type="pct"/>
            <w:shd w:val="clear" w:color="auto" w:fill="auto"/>
          </w:tcPr>
          <w:p w:rsidRPr="00246DA2" w:rsidR="00246DA2" w:rsidP="00246DA2" w:rsidRDefault="00246DA2" w14:paraId="2B5C0D1B" w14:textId="77777777">
            <w:pPr>
              <w:suppressAutoHyphens/>
              <w:autoSpaceDN w:val="0"/>
              <w:spacing w:after="0" w:line="240" w:lineRule="auto"/>
              <w:jc w:val="both"/>
              <w:textAlignment w:val="baseline"/>
              <w:rPr>
                <w:rFonts w:eastAsia="Calibri" w:cstheme="minorHAnsi"/>
                <w:snapToGrid w:val="0"/>
                <w:lang w:val="en-US" w:eastAsia="zh-CN" w:bidi="hi-IN"/>
              </w:rPr>
            </w:pPr>
            <w:r w:rsidRPr="00246DA2">
              <w:rPr>
                <w:rFonts w:eastAsia="Calibri" w:cstheme="minorHAnsi"/>
                <w:snapToGrid w:val="0"/>
                <w:lang w:val="en-US" w:eastAsia="zh-CN" w:bidi="hi-IN"/>
              </w:rPr>
              <w:t>Incorporate DRC comments, and finalize filed data collection tools and study design/sample size estimation, t</w:t>
            </w:r>
            <w:r w:rsidRPr="00246DA2">
              <w:rPr>
                <w:rFonts w:eastAsia="Calibri" w:cstheme="minorHAnsi"/>
                <w:lang w:val="en-US" w:eastAsia="zh-CN" w:bidi="hi-IN"/>
              </w:rPr>
              <w:t xml:space="preserve">raining manuals and field guides </w:t>
            </w:r>
          </w:p>
        </w:tc>
        <w:tc>
          <w:tcPr>
            <w:tcW w:w="909" w:type="pct"/>
            <w:shd w:val="clear" w:color="auto" w:fill="auto"/>
          </w:tcPr>
          <w:p w:rsidRPr="00246DA2" w:rsidR="00246DA2" w:rsidP="00246DA2" w:rsidRDefault="00246DA2" w14:paraId="056F986F" w14:textId="026C7EC8">
            <w:pPr>
              <w:suppressAutoHyphens/>
              <w:autoSpaceDN w:val="0"/>
              <w:spacing w:before="20" w:after="20" w:line="240" w:lineRule="auto"/>
              <w:jc w:val="both"/>
              <w:textAlignment w:val="baseline"/>
              <w:rPr>
                <w:rFonts w:eastAsia="Calibri" w:cstheme="minorHAnsi"/>
                <w:lang w:val="en-US" w:eastAsia="zh-CN" w:bidi="hi-IN"/>
              </w:rPr>
            </w:pPr>
            <w:r w:rsidRPr="00246DA2">
              <w:rPr>
                <w:rFonts w:eastAsia="Calibri" w:cstheme="minorHAnsi"/>
                <w:lang w:val="en-US" w:eastAsia="zh-CN" w:bidi="hi-IN"/>
              </w:rPr>
              <w:t>April 2</w:t>
            </w:r>
            <w:r w:rsidR="00374350">
              <w:rPr>
                <w:rFonts w:eastAsia="Calibri" w:cstheme="minorHAnsi"/>
                <w:lang w:val="en-US" w:eastAsia="zh-CN" w:bidi="hi-IN"/>
              </w:rPr>
              <w:t>8</w:t>
            </w:r>
          </w:p>
        </w:tc>
      </w:tr>
      <w:tr w:rsidRPr="00246DA2" w:rsidR="00246DA2" w:rsidTr="00ED5FA3" w14:paraId="5FE00B73" w14:textId="77777777">
        <w:trPr>
          <w:trHeight w:val="202"/>
        </w:trPr>
        <w:tc>
          <w:tcPr>
            <w:tcW w:w="343" w:type="pct"/>
            <w:shd w:val="clear" w:color="auto" w:fill="auto"/>
          </w:tcPr>
          <w:p w:rsidRPr="00246DA2" w:rsidR="00246DA2" w:rsidP="00450090" w:rsidRDefault="00246DA2" w14:paraId="5D9E5649" w14:textId="77777777">
            <w:pPr>
              <w:numPr>
                <w:ilvl w:val="0"/>
                <w:numId w:val="10"/>
              </w:numPr>
              <w:suppressAutoHyphens/>
              <w:autoSpaceDN w:val="0"/>
              <w:spacing w:before="20" w:after="20" w:line="240" w:lineRule="auto"/>
              <w:contextualSpacing/>
              <w:jc w:val="both"/>
              <w:textAlignment w:val="baseline"/>
              <w:rPr>
                <w:rFonts w:eastAsia="Calibri" w:cstheme="minorHAnsi"/>
                <w:lang w:val="en-GB"/>
              </w:rPr>
            </w:pPr>
          </w:p>
        </w:tc>
        <w:tc>
          <w:tcPr>
            <w:tcW w:w="3748" w:type="pct"/>
            <w:shd w:val="clear" w:color="auto" w:fill="auto"/>
          </w:tcPr>
          <w:p w:rsidRPr="00246DA2" w:rsidR="00246DA2" w:rsidP="00246DA2" w:rsidRDefault="00246DA2" w14:paraId="1E610404" w14:textId="77777777">
            <w:pPr>
              <w:suppressAutoHyphens/>
              <w:autoSpaceDN w:val="0"/>
              <w:spacing w:after="0" w:line="240" w:lineRule="auto"/>
              <w:jc w:val="both"/>
              <w:textAlignment w:val="baseline"/>
              <w:rPr>
                <w:rFonts w:eastAsia="Calibri" w:cstheme="minorHAnsi"/>
                <w:snapToGrid w:val="0"/>
                <w:lang w:val="en-US" w:eastAsia="zh-CN" w:bidi="hi-IN"/>
              </w:rPr>
            </w:pPr>
            <w:r w:rsidRPr="00246DA2">
              <w:rPr>
                <w:rFonts w:eastAsia="Calibri" w:cstheme="minorHAnsi"/>
                <w:snapToGrid w:val="0"/>
                <w:lang w:val="en-US" w:eastAsia="zh-CN" w:bidi="hi-IN"/>
              </w:rPr>
              <w:t>Consulting firm and his/her team reported in Juba and receive country context update</w:t>
            </w:r>
          </w:p>
        </w:tc>
        <w:tc>
          <w:tcPr>
            <w:tcW w:w="909" w:type="pct"/>
            <w:shd w:val="clear" w:color="auto" w:fill="auto"/>
          </w:tcPr>
          <w:p w:rsidRPr="00246DA2" w:rsidR="00246DA2" w:rsidP="00246DA2" w:rsidRDefault="00374350" w14:paraId="0AE3CA99" w14:textId="477B0CA7">
            <w:pPr>
              <w:suppressAutoHyphens/>
              <w:autoSpaceDN w:val="0"/>
              <w:spacing w:before="20" w:after="20" w:line="240" w:lineRule="auto"/>
              <w:jc w:val="both"/>
              <w:textAlignment w:val="baseline"/>
              <w:rPr>
                <w:rFonts w:eastAsia="Calibri" w:cstheme="minorHAnsi"/>
                <w:lang w:val="en-US" w:eastAsia="zh-CN" w:bidi="hi-IN"/>
              </w:rPr>
            </w:pPr>
            <w:r>
              <w:rPr>
                <w:rFonts w:eastAsia="Calibri" w:cstheme="minorHAnsi"/>
                <w:lang w:val="en-US" w:eastAsia="zh-CN" w:bidi="hi-IN"/>
              </w:rPr>
              <w:t>May 1</w:t>
            </w:r>
          </w:p>
        </w:tc>
      </w:tr>
      <w:tr w:rsidRPr="00246DA2" w:rsidR="00246DA2" w:rsidTr="00ED5FA3" w14:paraId="3F301046" w14:textId="77777777">
        <w:tc>
          <w:tcPr>
            <w:tcW w:w="343" w:type="pct"/>
            <w:shd w:val="clear" w:color="auto" w:fill="auto"/>
          </w:tcPr>
          <w:p w:rsidRPr="00246DA2" w:rsidR="00246DA2" w:rsidP="00450090" w:rsidRDefault="00246DA2" w14:paraId="312419A3" w14:textId="77777777">
            <w:pPr>
              <w:numPr>
                <w:ilvl w:val="0"/>
                <w:numId w:val="10"/>
              </w:numPr>
              <w:suppressAutoHyphens/>
              <w:autoSpaceDN w:val="0"/>
              <w:spacing w:before="20" w:after="20" w:line="240" w:lineRule="auto"/>
              <w:contextualSpacing/>
              <w:jc w:val="both"/>
              <w:textAlignment w:val="baseline"/>
              <w:rPr>
                <w:rFonts w:eastAsia="Calibri" w:cstheme="minorHAnsi"/>
                <w:lang w:val="en-GB"/>
              </w:rPr>
            </w:pPr>
          </w:p>
        </w:tc>
        <w:tc>
          <w:tcPr>
            <w:tcW w:w="3748" w:type="pct"/>
            <w:shd w:val="clear" w:color="auto" w:fill="auto"/>
          </w:tcPr>
          <w:p w:rsidRPr="00246DA2" w:rsidR="00246DA2" w:rsidP="00246DA2" w:rsidRDefault="00246DA2" w14:paraId="50F85A68" w14:textId="77777777">
            <w:pPr>
              <w:suppressAutoHyphens/>
              <w:autoSpaceDN w:val="0"/>
              <w:spacing w:after="0" w:line="240" w:lineRule="auto"/>
              <w:jc w:val="both"/>
              <w:textAlignment w:val="baseline"/>
              <w:rPr>
                <w:rFonts w:eastAsia="Calibri" w:cstheme="minorHAnsi"/>
                <w:snapToGrid w:val="0"/>
                <w:lang w:val="en-US" w:eastAsia="zh-CN" w:bidi="hi-IN"/>
              </w:rPr>
            </w:pPr>
            <w:r w:rsidRPr="00246DA2">
              <w:rPr>
                <w:rFonts w:eastAsia="Calibri" w:cstheme="minorHAnsi"/>
                <w:snapToGrid w:val="0"/>
                <w:lang w:val="en-US" w:eastAsia="zh-CN" w:bidi="hi-IN"/>
              </w:rPr>
              <w:t xml:space="preserve">Evaluation team deployed to the field and data collection started  </w:t>
            </w:r>
          </w:p>
        </w:tc>
        <w:tc>
          <w:tcPr>
            <w:tcW w:w="909" w:type="pct"/>
            <w:shd w:val="clear" w:color="auto" w:fill="auto"/>
          </w:tcPr>
          <w:p w:rsidRPr="00246DA2" w:rsidR="00246DA2" w:rsidP="00246DA2" w:rsidRDefault="00374350" w14:paraId="62B1199A" w14:textId="2F29081E">
            <w:pPr>
              <w:suppressAutoHyphens/>
              <w:autoSpaceDN w:val="0"/>
              <w:spacing w:before="20" w:after="20" w:line="240" w:lineRule="auto"/>
              <w:jc w:val="both"/>
              <w:textAlignment w:val="baseline"/>
              <w:rPr>
                <w:rFonts w:eastAsia="Calibri" w:cstheme="minorHAnsi"/>
                <w:lang w:val="en-US" w:eastAsia="zh-CN" w:bidi="hi-IN"/>
              </w:rPr>
            </w:pPr>
            <w:r>
              <w:rPr>
                <w:rFonts w:eastAsia="Calibri" w:cstheme="minorHAnsi"/>
                <w:lang w:val="en-US" w:eastAsia="zh-CN" w:bidi="hi-IN"/>
              </w:rPr>
              <w:t>May 2</w:t>
            </w:r>
          </w:p>
        </w:tc>
      </w:tr>
      <w:tr w:rsidRPr="00246DA2" w:rsidR="00246DA2" w:rsidTr="00ED5FA3" w14:paraId="465CE237" w14:textId="77777777">
        <w:tc>
          <w:tcPr>
            <w:tcW w:w="343" w:type="pct"/>
            <w:shd w:val="clear" w:color="auto" w:fill="auto"/>
          </w:tcPr>
          <w:p w:rsidRPr="00246DA2" w:rsidR="00246DA2" w:rsidP="00450090" w:rsidRDefault="00246DA2" w14:paraId="31ED136A" w14:textId="77777777">
            <w:pPr>
              <w:numPr>
                <w:ilvl w:val="0"/>
                <w:numId w:val="10"/>
              </w:numPr>
              <w:suppressAutoHyphens/>
              <w:autoSpaceDN w:val="0"/>
              <w:spacing w:before="20" w:after="20" w:line="240" w:lineRule="auto"/>
              <w:contextualSpacing/>
              <w:jc w:val="both"/>
              <w:textAlignment w:val="baseline"/>
              <w:rPr>
                <w:rFonts w:eastAsia="Calibri" w:cstheme="minorHAnsi"/>
                <w:lang w:val="en-GB"/>
              </w:rPr>
            </w:pPr>
          </w:p>
        </w:tc>
        <w:tc>
          <w:tcPr>
            <w:tcW w:w="3748" w:type="pct"/>
            <w:shd w:val="clear" w:color="auto" w:fill="auto"/>
          </w:tcPr>
          <w:p w:rsidRPr="00246DA2" w:rsidR="00246DA2" w:rsidP="00246DA2" w:rsidRDefault="00246DA2" w14:paraId="6F0E9602" w14:textId="77777777">
            <w:pPr>
              <w:suppressAutoHyphens/>
              <w:autoSpaceDN w:val="0"/>
              <w:spacing w:after="0" w:line="240" w:lineRule="auto"/>
              <w:jc w:val="both"/>
              <w:textAlignment w:val="baseline"/>
              <w:rPr>
                <w:rFonts w:eastAsia="Calibri" w:cstheme="minorHAnsi"/>
                <w:snapToGrid w:val="0"/>
                <w:lang w:val="en-US" w:eastAsia="zh-CN" w:bidi="hi-IN"/>
              </w:rPr>
            </w:pPr>
            <w:r w:rsidRPr="00246DA2">
              <w:rPr>
                <w:rFonts w:eastAsia="Calibri" w:cstheme="minorHAnsi"/>
                <w:snapToGrid w:val="0"/>
                <w:lang w:val="en-US" w:eastAsia="zh-CN" w:bidi="hi-IN"/>
              </w:rPr>
              <w:t xml:space="preserve">End of fieldwork and fieldwork report is submitted by the Team Leader (TL) </w:t>
            </w:r>
          </w:p>
        </w:tc>
        <w:tc>
          <w:tcPr>
            <w:tcW w:w="909" w:type="pct"/>
            <w:shd w:val="clear" w:color="auto" w:fill="auto"/>
          </w:tcPr>
          <w:p w:rsidRPr="00246DA2" w:rsidR="00246DA2" w:rsidP="00246DA2" w:rsidRDefault="00246DA2" w14:paraId="1D9DB607" w14:textId="32156D40">
            <w:pPr>
              <w:suppressAutoHyphens/>
              <w:autoSpaceDN w:val="0"/>
              <w:spacing w:before="20" w:after="20" w:line="240" w:lineRule="auto"/>
              <w:jc w:val="both"/>
              <w:textAlignment w:val="baseline"/>
              <w:rPr>
                <w:rFonts w:eastAsia="Calibri" w:cstheme="minorHAnsi"/>
                <w:lang w:val="en-US" w:eastAsia="zh-CN" w:bidi="hi-IN"/>
              </w:rPr>
            </w:pPr>
            <w:r w:rsidRPr="00246DA2">
              <w:rPr>
                <w:rFonts w:eastAsia="Calibri" w:cstheme="minorHAnsi"/>
                <w:lang w:val="en-US" w:eastAsia="zh-CN" w:bidi="hi-IN"/>
              </w:rPr>
              <w:t>May</w:t>
            </w:r>
            <w:r w:rsidR="00374350">
              <w:rPr>
                <w:rFonts w:eastAsia="Calibri" w:cstheme="minorHAnsi"/>
                <w:lang w:val="en-US" w:eastAsia="zh-CN" w:bidi="hi-IN"/>
              </w:rPr>
              <w:t xml:space="preserve"> 10</w:t>
            </w:r>
          </w:p>
        </w:tc>
      </w:tr>
      <w:tr w:rsidRPr="00246DA2" w:rsidR="00246DA2" w:rsidTr="00ED5FA3" w14:paraId="1DCB9052" w14:textId="77777777">
        <w:tc>
          <w:tcPr>
            <w:tcW w:w="343" w:type="pct"/>
            <w:shd w:val="clear" w:color="auto" w:fill="auto"/>
          </w:tcPr>
          <w:p w:rsidRPr="00246DA2" w:rsidR="00246DA2" w:rsidP="00450090" w:rsidRDefault="00246DA2" w14:paraId="745F303E" w14:textId="77777777">
            <w:pPr>
              <w:numPr>
                <w:ilvl w:val="0"/>
                <w:numId w:val="10"/>
              </w:numPr>
              <w:suppressAutoHyphens/>
              <w:autoSpaceDN w:val="0"/>
              <w:spacing w:before="20" w:after="20" w:line="240" w:lineRule="auto"/>
              <w:contextualSpacing/>
              <w:jc w:val="both"/>
              <w:textAlignment w:val="baseline"/>
              <w:rPr>
                <w:rFonts w:eastAsia="Calibri" w:cstheme="minorHAnsi"/>
                <w:lang w:val="en-GB"/>
              </w:rPr>
            </w:pPr>
          </w:p>
        </w:tc>
        <w:tc>
          <w:tcPr>
            <w:tcW w:w="3748" w:type="pct"/>
            <w:shd w:val="clear" w:color="auto" w:fill="auto"/>
          </w:tcPr>
          <w:p w:rsidRPr="00246DA2" w:rsidR="00246DA2" w:rsidP="00246DA2" w:rsidRDefault="00246DA2" w14:paraId="02CAB9AE" w14:textId="77777777">
            <w:pPr>
              <w:suppressAutoHyphens/>
              <w:autoSpaceDN w:val="0"/>
              <w:spacing w:after="0" w:line="240" w:lineRule="auto"/>
              <w:textAlignment w:val="baseline"/>
              <w:rPr>
                <w:rFonts w:eastAsia="Calibri" w:cstheme="minorHAnsi"/>
                <w:lang w:val="en-US" w:eastAsia="zh-CN" w:bidi="hi-IN"/>
              </w:rPr>
            </w:pPr>
            <w:r w:rsidRPr="00246DA2">
              <w:rPr>
                <w:rFonts w:eastAsia="Calibri" w:cstheme="minorHAnsi"/>
                <w:lang w:val="en-US" w:eastAsia="zh-CN" w:bidi="hi-IN"/>
              </w:rPr>
              <w:t>Debriefing to DRC team (MEAL, Head of Programme and Technical Coordinator)</w:t>
            </w:r>
          </w:p>
        </w:tc>
        <w:tc>
          <w:tcPr>
            <w:tcW w:w="909" w:type="pct"/>
            <w:shd w:val="clear" w:color="auto" w:fill="auto"/>
          </w:tcPr>
          <w:p w:rsidRPr="00246DA2" w:rsidR="00246DA2" w:rsidP="00246DA2" w:rsidRDefault="00246DA2" w14:paraId="36420521" w14:textId="0ECE99E7">
            <w:pPr>
              <w:suppressAutoHyphens/>
              <w:autoSpaceDN w:val="0"/>
              <w:spacing w:before="20" w:after="20" w:line="240" w:lineRule="auto"/>
              <w:jc w:val="both"/>
              <w:textAlignment w:val="baseline"/>
              <w:rPr>
                <w:rFonts w:eastAsia="Calibri" w:cstheme="minorHAnsi"/>
                <w:lang w:val="en-US" w:eastAsia="zh-CN" w:bidi="hi-IN"/>
              </w:rPr>
            </w:pPr>
            <w:r w:rsidRPr="00246DA2">
              <w:rPr>
                <w:rFonts w:eastAsia="Calibri" w:cstheme="minorHAnsi"/>
                <w:lang w:val="en-US" w:eastAsia="zh-CN" w:bidi="hi-IN"/>
              </w:rPr>
              <w:t xml:space="preserve">May </w:t>
            </w:r>
            <w:r w:rsidR="00374350">
              <w:rPr>
                <w:rFonts w:eastAsia="Calibri" w:cstheme="minorHAnsi"/>
                <w:lang w:val="en-US" w:eastAsia="zh-CN" w:bidi="hi-IN"/>
              </w:rPr>
              <w:t>12</w:t>
            </w:r>
          </w:p>
        </w:tc>
      </w:tr>
      <w:tr w:rsidRPr="00246DA2" w:rsidR="00246DA2" w:rsidTr="00ED5FA3" w14:paraId="65C05367" w14:textId="77777777">
        <w:tc>
          <w:tcPr>
            <w:tcW w:w="343" w:type="pct"/>
            <w:shd w:val="clear" w:color="auto" w:fill="auto"/>
          </w:tcPr>
          <w:p w:rsidRPr="00246DA2" w:rsidR="00246DA2" w:rsidP="00450090" w:rsidRDefault="00246DA2" w14:paraId="256C4F4A" w14:textId="77777777">
            <w:pPr>
              <w:numPr>
                <w:ilvl w:val="0"/>
                <w:numId w:val="10"/>
              </w:numPr>
              <w:suppressAutoHyphens/>
              <w:autoSpaceDN w:val="0"/>
              <w:spacing w:before="20" w:after="20" w:line="240" w:lineRule="auto"/>
              <w:contextualSpacing/>
              <w:jc w:val="both"/>
              <w:textAlignment w:val="baseline"/>
              <w:rPr>
                <w:rFonts w:eastAsia="Calibri" w:cstheme="minorHAnsi"/>
                <w:lang w:val="en-GB"/>
              </w:rPr>
            </w:pPr>
          </w:p>
        </w:tc>
        <w:tc>
          <w:tcPr>
            <w:tcW w:w="3748" w:type="pct"/>
            <w:shd w:val="clear" w:color="auto" w:fill="auto"/>
          </w:tcPr>
          <w:p w:rsidRPr="00246DA2" w:rsidR="00246DA2" w:rsidP="00246DA2" w:rsidRDefault="00246DA2" w14:paraId="472A97E2" w14:textId="77777777">
            <w:pPr>
              <w:suppressAutoHyphens/>
              <w:autoSpaceDN w:val="0"/>
              <w:spacing w:after="0" w:line="240" w:lineRule="auto"/>
              <w:textAlignment w:val="baseline"/>
              <w:rPr>
                <w:rFonts w:eastAsia="Calibri" w:cstheme="minorHAnsi"/>
                <w:lang w:val="en-US" w:eastAsia="zh-CN" w:bidi="hi-IN"/>
              </w:rPr>
            </w:pPr>
            <w:r w:rsidRPr="00246DA2">
              <w:rPr>
                <w:rFonts w:eastAsia="Calibri" w:cstheme="minorHAnsi"/>
                <w:b/>
                <w:lang w:val="en-US" w:eastAsia="zh-CN" w:bidi="hi-IN"/>
              </w:rPr>
              <w:t>First draft report:</w:t>
            </w:r>
            <w:r w:rsidRPr="00246DA2">
              <w:rPr>
                <w:rFonts w:eastAsia="Calibri" w:cstheme="minorHAnsi"/>
                <w:lang w:val="en-US" w:eastAsia="zh-CN" w:bidi="hi-IN"/>
              </w:rPr>
              <w:t xml:space="preserve"> Data cleaning, data analysis, produce and share the first draft report with DRC for their comments. </w:t>
            </w:r>
          </w:p>
        </w:tc>
        <w:tc>
          <w:tcPr>
            <w:tcW w:w="909" w:type="pct"/>
            <w:shd w:val="clear" w:color="auto" w:fill="auto"/>
          </w:tcPr>
          <w:p w:rsidRPr="00246DA2" w:rsidR="00246DA2" w:rsidP="00246DA2" w:rsidRDefault="00246DA2" w14:paraId="48119650" w14:textId="242684DE">
            <w:pPr>
              <w:suppressAutoHyphens/>
              <w:autoSpaceDN w:val="0"/>
              <w:spacing w:before="20" w:after="20" w:line="240" w:lineRule="auto"/>
              <w:jc w:val="both"/>
              <w:textAlignment w:val="baseline"/>
              <w:rPr>
                <w:rFonts w:eastAsia="Calibri" w:cstheme="minorHAnsi"/>
                <w:lang w:val="en-US" w:eastAsia="zh-CN" w:bidi="hi-IN"/>
              </w:rPr>
            </w:pPr>
            <w:r w:rsidRPr="00246DA2">
              <w:rPr>
                <w:rFonts w:eastAsia="Calibri" w:cstheme="minorHAnsi"/>
                <w:lang w:val="en-US" w:eastAsia="zh-CN" w:bidi="hi-IN"/>
              </w:rPr>
              <w:t xml:space="preserve">May </w:t>
            </w:r>
            <w:r w:rsidR="00374350">
              <w:rPr>
                <w:rFonts w:eastAsia="Calibri" w:cstheme="minorHAnsi"/>
                <w:lang w:val="en-US" w:eastAsia="zh-CN" w:bidi="hi-IN"/>
              </w:rPr>
              <w:t>22</w:t>
            </w:r>
          </w:p>
        </w:tc>
      </w:tr>
      <w:tr w:rsidRPr="00246DA2" w:rsidR="00246DA2" w:rsidTr="00ED5FA3" w14:paraId="4851BCE8" w14:textId="77777777">
        <w:tc>
          <w:tcPr>
            <w:tcW w:w="343" w:type="pct"/>
            <w:shd w:val="clear" w:color="auto" w:fill="auto"/>
          </w:tcPr>
          <w:p w:rsidRPr="00246DA2" w:rsidR="00246DA2" w:rsidP="00450090" w:rsidRDefault="00246DA2" w14:paraId="1E4C762E" w14:textId="77777777">
            <w:pPr>
              <w:numPr>
                <w:ilvl w:val="0"/>
                <w:numId w:val="10"/>
              </w:numPr>
              <w:suppressAutoHyphens/>
              <w:autoSpaceDN w:val="0"/>
              <w:spacing w:before="20" w:after="20" w:line="240" w:lineRule="auto"/>
              <w:contextualSpacing/>
              <w:jc w:val="both"/>
              <w:textAlignment w:val="baseline"/>
              <w:rPr>
                <w:rFonts w:eastAsia="Calibri" w:cstheme="minorHAnsi"/>
                <w:lang w:val="en-GB"/>
              </w:rPr>
            </w:pPr>
          </w:p>
        </w:tc>
        <w:tc>
          <w:tcPr>
            <w:tcW w:w="3748" w:type="pct"/>
            <w:shd w:val="clear" w:color="auto" w:fill="auto"/>
          </w:tcPr>
          <w:p w:rsidRPr="00246DA2" w:rsidR="00246DA2" w:rsidP="00246DA2" w:rsidRDefault="00246DA2" w14:paraId="765E7B6E" w14:textId="77777777">
            <w:pPr>
              <w:suppressAutoHyphens/>
              <w:autoSpaceDN w:val="0"/>
              <w:spacing w:after="0" w:line="240" w:lineRule="auto"/>
              <w:textAlignment w:val="baseline"/>
              <w:rPr>
                <w:rFonts w:eastAsia="Calibri" w:cstheme="minorHAnsi"/>
                <w:lang w:val="en-US" w:eastAsia="zh-CN" w:bidi="hi-IN"/>
              </w:rPr>
            </w:pPr>
            <w:r w:rsidRPr="00246DA2">
              <w:rPr>
                <w:rFonts w:eastAsia="Calibri" w:cstheme="minorHAnsi"/>
                <w:lang w:val="en-US" w:eastAsia="zh-CN" w:bidi="hi-IN"/>
              </w:rPr>
              <w:t xml:space="preserve">Comment on the draft report submitted to the contractor/TL </w:t>
            </w:r>
          </w:p>
        </w:tc>
        <w:tc>
          <w:tcPr>
            <w:tcW w:w="909" w:type="pct"/>
            <w:shd w:val="clear" w:color="auto" w:fill="auto"/>
          </w:tcPr>
          <w:p w:rsidRPr="00246DA2" w:rsidR="00246DA2" w:rsidP="00246DA2" w:rsidRDefault="00246DA2" w14:paraId="21B2180F" w14:textId="1BB39463">
            <w:pPr>
              <w:suppressAutoHyphens/>
              <w:autoSpaceDN w:val="0"/>
              <w:spacing w:before="20" w:after="20" w:line="240" w:lineRule="auto"/>
              <w:jc w:val="both"/>
              <w:textAlignment w:val="baseline"/>
              <w:rPr>
                <w:rFonts w:eastAsia="Calibri" w:cstheme="minorHAnsi"/>
                <w:lang w:val="en-US" w:eastAsia="zh-CN" w:bidi="hi-IN"/>
              </w:rPr>
            </w:pPr>
            <w:r w:rsidRPr="00246DA2">
              <w:rPr>
                <w:rFonts w:eastAsia="Calibri" w:cstheme="minorHAnsi"/>
                <w:lang w:val="en-US" w:eastAsia="zh-CN" w:bidi="hi-IN"/>
              </w:rPr>
              <w:t xml:space="preserve">May </w:t>
            </w:r>
            <w:r w:rsidR="00374350">
              <w:rPr>
                <w:rFonts w:eastAsia="Calibri" w:cstheme="minorHAnsi"/>
                <w:lang w:val="en-US" w:eastAsia="zh-CN" w:bidi="hi-IN"/>
              </w:rPr>
              <w:t>24</w:t>
            </w:r>
          </w:p>
        </w:tc>
      </w:tr>
      <w:tr w:rsidRPr="00246DA2" w:rsidR="00246DA2" w:rsidTr="00ED5FA3" w14:paraId="49B034D3" w14:textId="77777777">
        <w:tc>
          <w:tcPr>
            <w:tcW w:w="343" w:type="pct"/>
            <w:shd w:val="clear" w:color="auto" w:fill="auto"/>
          </w:tcPr>
          <w:p w:rsidRPr="00246DA2" w:rsidR="00246DA2" w:rsidP="00450090" w:rsidRDefault="00246DA2" w14:paraId="02C8F8BC" w14:textId="77777777">
            <w:pPr>
              <w:numPr>
                <w:ilvl w:val="0"/>
                <w:numId w:val="10"/>
              </w:numPr>
              <w:suppressAutoHyphens/>
              <w:autoSpaceDN w:val="0"/>
              <w:spacing w:before="20" w:after="20" w:line="240" w:lineRule="auto"/>
              <w:contextualSpacing/>
              <w:jc w:val="both"/>
              <w:textAlignment w:val="baseline"/>
              <w:rPr>
                <w:rFonts w:eastAsia="Calibri" w:cstheme="minorHAnsi"/>
                <w:lang w:val="en-GB"/>
              </w:rPr>
            </w:pPr>
          </w:p>
        </w:tc>
        <w:tc>
          <w:tcPr>
            <w:tcW w:w="3748" w:type="pct"/>
            <w:shd w:val="clear" w:color="auto" w:fill="auto"/>
          </w:tcPr>
          <w:p w:rsidRPr="00246DA2" w:rsidR="00246DA2" w:rsidP="00246DA2" w:rsidRDefault="00246DA2" w14:paraId="72FAFFB6" w14:textId="77777777">
            <w:pPr>
              <w:suppressAutoHyphens/>
              <w:autoSpaceDN w:val="0"/>
              <w:spacing w:after="0" w:line="240" w:lineRule="auto"/>
              <w:textAlignment w:val="baseline"/>
              <w:rPr>
                <w:rFonts w:eastAsia="Calibri" w:cstheme="minorHAnsi"/>
                <w:lang w:val="en-US" w:eastAsia="zh-CN" w:bidi="hi-IN"/>
              </w:rPr>
            </w:pPr>
            <w:r w:rsidRPr="00246DA2">
              <w:rPr>
                <w:rFonts w:eastAsia="Calibri" w:cstheme="minorHAnsi"/>
                <w:b/>
                <w:lang w:val="en-US" w:eastAsia="zh-CN" w:bidi="hi-IN"/>
              </w:rPr>
              <w:t>Second draft report</w:t>
            </w:r>
            <w:r w:rsidRPr="00246DA2">
              <w:rPr>
                <w:rFonts w:eastAsia="Calibri" w:cstheme="minorHAnsi"/>
                <w:lang w:val="en-US" w:eastAsia="zh-CN" w:bidi="hi-IN"/>
              </w:rPr>
              <w:t xml:space="preserve"> incorporating all comments and inputs shared by the TL</w:t>
            </w:r>
          </w:p>
        </w:tc>
        <w:tc>
          <w:tcPr>
            <w:tcW w:w="909" w:type="pct"/>
            <w:shd w:val="clear" w:color="auto" w:fill="auto"/>
          </w:tcPr>
          <w:p w:rsidRPr="00246DA2" w:rsidR="00246DA2" w:rsidP="00246DA2" w:rsidRDefault="00246DA2" w14:paraId="2230EAE6" w14:textId="4A2DBFEE">
            <w:pPr>
              <w:suppressAutoHyphens/>
              <w:autoSpaceDN w:val="0"/>
              <w:spacing w:after="0" w:line="240" w:lineRule="auto"/>
              <w:textAlignment w:val="baseline"/>
              <w:rPr>
                <w:rFonts w:eastAsia="Calibri" w:cstheme="minorHAnsi"/>
                <w:lang w:val="en-US" w:eastAsia="zh-CN" w:bidi="hi-IN"/>
              </w:rPr>
            </w:pPr>
            <w:r w:rsidRPr="00246DA2">
              <w:rPr>
                <w:rFonts w:eastAsia="Calibri" w:cstheme="minorHAnsi"/>
                <w:lang w:val="en-US" w:eastAsia="zh-CN" w:bidi="hi-IN"/>
              </w:rPr>
              <w:t xml:space="preserve">May </w:t>
            </w:r>
            <w:r w:rsidR="00374350">
              <w:rPr>
                <w:rFonts w:eastAsia="Calibri" w:cstheme="minorHAnsi"/>
                <w:lang w:val="en-US" w:eastAsia="zh-CN" w:bidi="hi-IN"/>
              </w:rPr>
              <w:t>26</w:t>
            </w:r>
          </w:p>
        </w:tc>
      </w:tr>
      <w:tr w:rsidRPr="00246DA2" w:rsidR="00246DA2" w:rsidTr="00ED5FA3" w14:paraId="419EC89B" w14:textId="77777777">
        <w:tc>
          <w:tcPr>
            <w:tcW w:w="343" w:type="pct"/>
            <w:shd w:val="clear" w:color="auto" w:fill="auto"/>
          </w:tcPr>
          <w:p w:rsidRPr="00246DA2" w:rsidR="00246DA2" w:rsidP="00450090" w:rsidRDefault="00246DA2" w14:paraId="07E75022" w14:textId="77777777">
            <w:pPr>
              <w:numPr>
                <w:ilvl w:val="0"/>
                <w:numId w:val="10"/>
              </w:numPr>
              <w:suppressAutoHyphens/>
              <w:autoSpaceDN w:val="0"/>
              <w:spacing w:before="20" w:after="20" w:line="240" w:lineRule="auto"/>
              <w:contextualSpacing/>
              <w:jc w:val="both"/>
              <w:textAlignment w:val="baseline"/>
              <w:rPr>
                <w:rFonts w:eastAsia="Calibri" w:cstheme="minorHAnsi"/>
                <w:lang w:val="en-GB"/>
              </w:rPr>
            </w:pPr>
          </w:p>
        </w:tc>
        <w:tc>
          <w:tcPr>
            <w:tcW w:w="3748" w:type="pct"/>
            <w:shd w:val="clear" w:color="auto" w:fill="auto"/>
          </w:tcPr>
          <w:p w:rsidRPr="00246DA2" w:rsidR="00246DA2" w:rsidP="00246DA2" w:rsidRDefault="00246DA2" w14:paraId="4FF9D4C9" w14:textId="77777777">
            <w:pPr>
              <w:suppressAutoHyphens/>
              <w:autoSpaceDN w:val="0"/>
              <w:spacing w:after="0" w:line="240" w:lineRule="auto"/>
              <w:textAlignment w:val="baseline"/>
              <w:rPr>
                <w:rFonts w:eastAsia="Calibri" w:cstheme="minorHAnsi"/>
                <w:lang w:val="en-US" w:eastAsia="zh-CN" w:bidi="hi-IN"/>
              </w:rPr>
            </w:pPr>
            <w:r w:rsidRPr="00246DA2">
              <w:rPr>
                <w:rFonts w:eastAsia="Calibri" w:cstheme="minorHAnsi"/>
                <w:lang w:val="en-US" w:eastAsia="zh-CN" w:bidi="hi-IN"/>
              </w:rPr>
              <w:t xml:space="preserve">Validation workshop organized and results presented by the TL and his/her team </w:t>
            </w:r>
          </w:p>
        </w:tc>
        <w:tc>
          <w:tcPr>
            <w:tcW w:w="909" w:type="pct"/>
            <w:shd w:val="clear" w:color="auto" w:fill="auto"/>
          </w:tcPr>
          <w:p w:rsidRPr="00246DA2" w:rsidR="00246DA2" w:rsidP="00246DA2" w:rsidRDefault="00246DA2" w14:paraId="3E64F1D8" w14:textId="3834171C">
            <w:pPr>
              <w:suppressAutoHyphens/>
              <w:autoSpaceDN w:val="0"/>
              <w:spacing w:after="0" w:line="240" w:lineRule="auto"/>
              <w:textAlignment w:val="baseline"/>
              <w:rPr>
                <w:rFonts w:eastAsia="Calibri" w:cstheme="minorHAnsi"/>
                <w:lang w:val="en-US" w:eastAsia="zh-CN" w:bidi="hi-IN"/>
              </w:rPr>
            </w:pPr>
            <w:r w:rsidRPr="00246DA2">
              <w:rPr>
                <w:rFonts w:eastAsia="Calibri" w:cstheme="minorHAnsi"/>
                <w:lang w:val="en-US" w:eastAsia="zh-CN" w:bidi="hi-IN"/>
              </w:rPr>
              <w:t xml:space="preserve">May </w:t>
            </w:r>
            <w:r w:rsidR="00374350">
              <w:rPr>
                <w:rFonts w:eastAsia="Calibri" w:cstheme="minorHAnsi"/>
                <w:lang w:val="en-US" w:eastAsia="zh-CN" w:bidi="hi-IN"/>
              </w:rPr>
              <w:t>28</w:t>
            </w:r>
          </w:p>
        </w:tc>
      </w:tr>
      <w:tr w:rsidRPr="00246DA2" w:rsidR="00246DA2" w:rsidTr="00ED5FA3" w14:paraId="715B316D" w14:textId="77777777">
        <w:tc>
          <w:tcPr>
            <w:tcW w:w="343" w:type="pct"/>
            <w:shd w:val="clear" w:color="auto" w:fill="auto"/>
          </w:tcPr>
          <w:p w:rsidRPr="00246DA2" w:rsidR="00246DA2" w:rsidP="00450090" w:rsidRDefault="00246DA2" w14:paraId="0382B3AF" w14:textId="77777777">
            <w:pPr>
              <w:numPr>
                <w:ilvl w:val="0"/>
                <w:numId w:val="10"/>
              </w:numPr>
              <w:suppressAutoHyphens/>
              <w:autoSpaceDN w:val="0"/>
              <w:spacing w:before="20" w:after="20" w:line="240" w:lineRule="auto"/>
              <w:contextualSpacing/>
              <w:jc w:val="both"/>
              <w:textAlignment w:val="baseline"/>
              <w:rPr>
                <w:rFonts w:eastAsia="Calibri" w:cstheme="minorHAnsi"/>
                <w:lang w:val="en-GB"/>
              </w:rPr>
            </w:pPr>
          </w:p>
        </w:tc>
        <w:tc>
          <w:tcPr>
            <w:tcW w:w="3748" w:type="pct"/>
            <w:shd w:val="clear" w:color="auto" w:fill="auto"/>
          </w:tcPr>
          <w:p w:rsidRPr="00246DA2" w:rsidR="00246DA2" w:rsidP="00246DA2" w:rsidRDefault="00246DA2" w14:paraId="4833FE17" w14:textId="77777777">
            <w:pPr>
              <w:suppressAutoHyphens/>
              <w:autoSpaceDN w:val="0"/>
              <w:spacing w:after="0" w:line="240" w:lineRule="auto"/>
              <w:textAlignment w:val="baseline"/>
              <w:rPr>
                <w:rFonts w:eastAsia="Calibri" w:cstheme="minorHAnsi"/>
                <w:lang w:val="en-US" w:eastAsia="zh-CN" w:bidi="hi-IN"/>
              </w:rPr>
            </w:pPr>
            <w:r w:rsidRPr="00246DA2">
              <w:rPr>
                <w:rFonts w:eastAsia="Calibri" w:cstheme="minorHAnsi"/>
                <w:b/>
                <w:lang w:val="en-US" w:eastAsia="zh-CN" w:bidi="hi-IN"/>
              </w:rPr>
              <w:t>Final report</w:t>
            </w:r>
            <w:r w:rsidRPr="00246DA2">
              <w:rPr>
                <w:rFonts w:eastAsia="Calibri" w:cstheme="minorHAnsi"/>
                <w:lang w:val="en-US" w:eastAsia="zh-CN" w:bidi="hi-IN"/>
              </w:rPr>
              <w:t xml:space="preserve"> submitted by the TL/Contractor  </w:t>
            </w:r>
          </w:p>
        </w:tc>
        <w:tc>
          <w:tcPr>
            <w:tcW w:w="909" w:type="pct"/>
            <w:shd w:val="clear" w:color="auto" w:fill="auto"/>
          </w:tcPr>
          <w:p w:rsidRPr="00246DA2" w:rsidR="00246DA2" w:rsidP="00246DA2" w:rsidRDefault="00246DA2" w14:paraId="0DA79711" w14:textId="62B3E608">
            <w:pPr>
              <w:suppressAutoHyphens/>
              <w:autoSpaceDN w:val="0"/>
              <w:spacing w:after="0" w:line="240" w:lineRule="auto"/>
              <w:textAlignment w:val="baseline"/>
              <w:rPr>
                <w:rFonts w:eastAsia="Calibri" w:cstheme="minorHAnsi"/>
                <w:lang w:val="en-US" w:eastAsia="zh-CN" w:bidi="hi-IN"/>
              </w:rPr>
            </w:pPr>
            <w:r w:rsidRPr="00246DA2">
              <w:rPr>
                <w:rFonts w:eastAsia="Calibri" w:cstheme="minorHAnsi"/>
                <w:lang w:val="en-US" w:eastAsia="zh-CN" w:bidi="hi-IN"/>
              </w:rPr>
              <w:t xml:space="preserve">May </w:t>
            </w:r>
            <w:r w:rsidR="00374350">
              <w:rPr>
                <w:rFonts w:eastAsia="Calibri" w:cstheme="minorHAnsi"/>
                <w:lang w:val="en-US" w:eastAsia="zh-CN" w:bidi="hi-IN"/>
              </w:rPr>
              <w:t>30</w:t>
            </w:r>
          </w:p>
        </w:tc>
      </w:tr>
      <w:tr w:rsidRPr="00246DA2" w:rsidR="00246DA2" w:rsidTr="00ED5FA3" w14:paraId="5F5AD5FE" w14:textId="77777777">
        <w:tc>
          <w:tcPr>
            <w:tcW w:w="343" w:type="pct"/>
            <w:shd w:val="clear" w:color="auto" w:fill="auto"/>
          </w:tcPr>
          <w:p w:rsidRPr="00246DA2" w:rsidR="00246DA2" w:rsidP="00450090" w:rsidRDefault="00246DA2" w14:paraId="52842306" w14:textId="77777777">
            <w:pPr>
              <w:numPr>
                <w:ilvl w:val="0"/>
                <w:numId w:val="10"/>
              </w:numPr>
              <w:suppressAutoHyphens/>
              <w:autoSpaceDN w:val="0"/>
              <w:spacing w:before="20" w:after="20" w:line="240" w:lineRule="auto"/>
              <w:contextualSpacing/>
              <w:jc w:val="both"/>
              <w:textAlignment w:val="baseline"/>
              <w:rPr>
                <w:rFonts w:eastAsia="Calibri" w:cstheme="minorHAnsi"/>
                <w:lang w:val="en-GB"/>
              </w:rPr>
            </w:pPr>
          </w:p>
        </w:tc>
        <w:tc>
          <w:tcPr>
            <w:tcW w:w="3748" w:type="pct"/>
            <w:shd w:val="clear" w:color="auto" w:fill="auto"/>
          </w:tcPr>
          <w:p w:rsidRPr="00246DA2" w:rsidR="00246DA2" w:rsidP="00246DA2" w:rsidRDefault="00246DA2" w14:paraId="324083E8" w14:textId="77777777">
            <w:pPr>
              <w:suppressAutoHyphens/>
              <w:autoSpaceDN w:val="0"/>
              <w:spacing w:after="0" w:line="240" w:lineRule="auto"/>
              <w:textAlignment w:val="baseline"/>
              <w:rPr>
                <w:rFonts w:eastAsia="Calibri" w:cstheme="minorHAnsi"/>
                <w:lang w:val="en-US" w:eastAsia="zh-CN" w:bidi="hi-IN"/>
              </w:rPr>
            </w:pPr>
            <w:r w:rsidRPr="00246DA2">
              <w:rPr>
                <w:rFonts w:eastAsia="Calibri" w:cstheme="minorHAnsi"/>
                <w:lang w:val="en-US" w:eastAsia="zh-CN" w:bidi="hi-IN"/>
              </w:rPr>
              <w:t>Final evaluation report submitted to USAID/BHA</w:t>
            </w:r>
          </w:p>
        </w:tc>
        <w:tc>
          <w:tcPr>
            <w:tcW w:w="909" w:type="pct"/>
            <w:shd w:val="clear" w:color="auto" w:fill="auto"/>
          </w:tcPr>
          <w:p w:rsidRPr="00246DA2" w:rsidR="00246DA2" w:rsidP="00246DA2" w:rsidRDefault="00246DA2" w14:paraId="7011363E" w14:textId="77777777">
            <w:pPr>
              <w:suppressAutoHyphens/>
              <w:autoSpaceDN w:val="0"/>
              <w:spacing w:after="0" w:line="240" w:lineRule="auto"/>
              <w:textAlignment w:val="baseline"/>
              <w:rPr>
                <w:rFonts w:eastAsia="Calibri" w:cstheme="minorHAnsi"/>
                <w:lang w:val="en-US" w:eastAsia="zh-CN" w:bidi="hi-IN"/>
              </w:rPr>
            </w:pPr>
            <w:r w:rsidRPr="00246DA2">
              <w:rPr>
                <w:rFonts w:eastAsia="Calibri" w:cstheme="minorHAnsi"/>
                <w:lang w:val="en-US" w:eastAsia="zh-CN" w:bidi="hi-IN"/>
              </w:rPr>
              <w:t>June 30</w:t>
            </w:r>
          </w:p>
        </w:tc>
      </w:tr>
    </w:tbl>
    <w:p w:rsidR="008E6AC5" w:rsidP="008E6AC5" w:rsidRDefault="008E6AC5" w14:paraId="26176C5E" w14:textId="77777777">
      <w:pPr>
        <w:rPr>
          <w:color w:val="4472C4" w:themeColor="accent1"/>
          <w:lang w:val="en-US" w:eastAsia="zh-CN" w:bidi="hi-IN"/>
        </w:rPr>
      </w:pPr>
      <w:bookmarkStart w:name="_Toc126941390" w:id="26"/>
    </w:p>
    <w:p w:rsidRPr="008E6AC5" w:rsidR="00246DA2" w:rsidP="008E6AC5" w:rsidRDefault="00246DA2" w14:paraId="7AEE8E0E" w14:textId="1963D60D">
      <w:pPr>
        <w:rPr>
          <w:color w:val="4472C4" w:themeColor="accent1"/>
          <w:lang w:val="en-US" w:eastAsia="zh-CN" w:bidi="hi-IN"/>
        </w:rPr>
      </w:pPr>
      <w:r w:rsidRPr="008E6AC5">
        <w:rPr>
          <w:color w:val="4472C4" w:themeColor="accent1"/>
          <w:lang w:val="en-US" w:eastAsia="zh-CN" w:bidi="hi-IN"/>
        </w:rPr>
        <w:t>Budget</w:t>
      </w:r>
      <w:bookmarkEnd w:id="26"/>
      <w:r w:rsidRPr="008E6AC5">
        <w:rPr>
          <w:color w:val="4472C4" w:themeColor="accent1"/>
          <w:lang w:val="en-US" w:eastAsia="zh-CN" w:bidi="hi-IN"/>
        </w:rPr>
        <w:t xml:space="preserve"> </w:t>
      </w:r>
    </w:p>
    <w:p w:rsidRPr="00246DA2" w:rsidR="00246DA2" w:rsidP="00246DA2" w:rsidRDefault="00246DA2" w14:paraId="2CCC9B0F" w14:textId="77777777">
      <w:pPr>
        <w:autoSpaceDE w:val="0"/>
        <w:autoSpaceDN w:val="0"/>
        <w:adjustRightInd w:val="0"/>
        <w:spacing w:after="0" w:line="240" w:lineRule="auto"/>
        <w:jc w:val="both"/>
        <w:rPr>
          <w:rFonts w:eastAsia="Calibri" w:cstheme="minorHAnsi"/>
          <w:lang w:val="en-US"/>
        </w:rPr>
      </w:pPr>
      <w:r w:rsidRPr="00246DA2">
        <w:rPr>
          <w:rFonts w:eastAsia="Calibri" w:cstheme="minorHAnsi"/>
          <w:lang w:val="en-US"/>
        </w:rPr>
        <w:t>The Consultant will provide a financial proposal for the provision of these services. The cost of travel and other expenses should be included in the overall quotation for the service. Agreed rates will be based on prevailing market competitive rates and value for money. The consultant is responsible for the following:</w:t>
      </w:r>
    </w:p>
    <w:p w:rsidRPr="00246DA2" w:rsidR="00246DA2" w:rsidP="00450090" w:rsidRDefault="00246DA2" w14:paraId="40655E8C" w14:textId="77777777">
      <w:pPr>
        <w:numPr>
          <w:ilvl w:val="0"/>
          <w:numId w:val="13"/>
        </w:numPr>
        <w:suppressAutoHyphens/>
        <w:autoSpaceDE w:val="0"/>
        <w:autoSpaceDN w:val="0"/>
        <w:adjustRightInd w:val="0"/>
        <w:spacing w:after="160" w:line="259" w:lineRule="auto"/>
        <w:contextualSpacing/>
        <w:jc w:val="both"/>
        <w:textAlignment w:val="baseline"/>
        <w:rPr>
          <w:rFonts w:eastAsia="Calibri" w:cstheme="minorHAnsi"/>
          <w:lang w:val="en-GB"/>
        </w:rPr>
      </w:pPr>
      <w:r w:rsidRPr="00246DA2">
        <w:rPr>
          <w:rFonts w:eastAsia="Calibri" w:cstheme="minorHAnsi"/>
          <w:lang w:val="en-GB"/>
        </w:rPr>
        <w:t>The consultant will be responsible of payment of any tax or other fees related to this assignment.</w:t>
      </w:r>
    </w:p>
    <w:p w:rsidRPr="00246DA2" w:rsidR="00246DA2" w:rsidP="00450090" w:rsidRDefault="00246DA2" w14:paraId="0BE9015F" w14:textId="77777777">
      <w:pPr>
        <w:numPr>
          <w:ilvl w:val="0"/>
          <w:numId w:val="11"/>
        </w:numPr>
        <w:suppressAutoHyphens/>
        <w:autoSpaceDN w:val="0"/>
        <w:spacing w:after="100" w:afterAutospacing="1" w:line="240" w:lineRule="auto"/>
        <w:contextualSpacing/>
        <w:jc w:val="both"/>
        <w:textAlignment w:val="baseline"/>
        <w:rPr>
          <w:rFonts w:eastAsia="Ubuntu" w:cstheme="minorHAnsi"/>
          <w:spacing w:val="4"/>
          <w:lang w:val="en-GB"/>
        </w:rPr>
      </w:pPr>
      <w:r w:rsidRPr="00246DA2">
        <w:rPr>
          <w:rFonts w:eastAsia="Calibri" w:cstheme="minorHAnsi"/>
          <w:lang w:val="en-GB"/>
        </w:rPr>
        <w:t xml:space="preserve"> The consultant is responsible for any insurance including medical and travel related to this assignment.</w:t>
      </w:r>
    </w:p>
    <w:p w:rsidRPr="00246DA2" w:rsidR="00246DA2" w:rsidP="00450090" w:rsidRDefault="00246DA2" w14:paraId="04E64B31" w14:textId="77777777">
      <w:pPr>
        <w:numPr>
          <w:ilvl w:val="0"/>
          <w:numId w:val="11"/>
        </w:numPr>
        <w:suppressAutoHyphens/>
        <w:autoSpaceDE w:val="0"/>
        <w:autoSpaceDN w:val="0"/>
        <w:adjustRightInd w:val="0"/>
        <w:spacing w:after="100" w:afterAutospacing="1" w:line="240" w:lineRule="auto"/>
        <w:contextualSpacing/>
        <w:jc w:val="both"/>
        <w:textAlignment w:val="baseline"/>
        <w:rPr>
          <w:rFonts w:eastAsia="Calibri" w:cstheme="minorHAnsi"/>
          <w:lang w:val="en-GB"/>
        </w:rPr>
      </w:pPr>
      <w:r w:rsidRPr="00246DA2">
        <w:rPr>
          <w:rFonts w:eastAsia="Ubuntu" w:cstheme="minorHAnsi"/>
          <w:spacing w:val="4"/>
          <w:lang w:val="en-GB"/>
        </w:rPr>
        <w:t>The consultant is responsible for his/her working tools such as computer, mobile phones, tablets for data collection etc.</w:t>
      </w:r>
    </w:p>
    <w:p w:rsidRPr="00246DA2" w:rsidR="00246DA2" w:rsidP="00450090" w:rsidRDefault="00246DA2" w14:paraId="11DF5AB0" w14:textId="77777777">
      <w:pPr>
        <w:numPr>
          <w:ilvl w:val="0"/>
          <w:numId w:val="11"/>
        </w:numPr>
        <w:suppressAutoHyphens/>
        <w:autoSpaceDE w:val="0"/>
        <w:autoSpaceDN w:val="0"/>
        <w:adjustRightInd w:val="0"/>
        <w:spacing w:after="100" w:afterAutospacing="1" w:line="240" w:lineRule="auto"/>
        <w:contextualSpacing/>
        <w:jc w:val="both"/>
        <w:textAlignment w:val="baseline"/>
        <w:rPr>
          <w:rFonts w:eastAsia="Calibri" w:cstheme="minorHAnsi"/>
          <w:lang w:val="en-GB"/>
        </w:rPr>
      </w:pPr>
      <w:r w:rsidRPr="00246DA2">
        <w:rPr>
          <w:rFonts w:eastAsia="Calibri" w:cstheme="minorHAnsi"/>
          <w:lang w:val="en-GB"/>
        </w:rPr>
        <w:t xml:space="preserve">The payments will be in three instalments, 30% after submission of Inception report, and 30% after the draft report and 40% submission of final acceptable report to DRC. </w:t>
      </w:r>
    </w:p>
    <w:p w:rsidRPr="00246DA2" w:rsidR="00246DA2" w:rsidP="00450090" w:rsidRDefault="00246DA2" w14:paraId="40A6DB25" w14:textId="77777777">
      <w:pPr>
        <w:numPr>
          <w:ilvl w:val="0"/>
          <w:numId w:val="11"/>
        </w:numPr>
        <w:suppressAutoHyphens/>
        <w:autoSpaceDN w:val="0"/>
        <w:spacing w:after="160" w:line="259" w:lineRule="auto"/>
        <w:contextualSpacing/>
        <w:jc w:val="both"/>
        <w:textAlignment w:val="baseline"/>
        <w:rPr>
          <w:rFonts w:eastAsia="Calibri" w:cstheme="minorHAnsi"/>
          <w:lang w:val="en-GB"/>
        </w:rPr>
      </w:pPr>
      <w:r w:rsidRPr="00246DA2">
        <w:rPr>
          <w:rFonts w:eastAsia="Calibri" w:cstheme="minorHAnsi"/>
          <w:lang w:val="en-GB"/>
        </w:rPr>
        <w:t>Please note that a partial payment hold-back will be in effect until a final report has been approved by DRC</w:t>
      </w:r>
    </w:p>
    <w:p w:rsidRPr="00246DA2" w:rsidR="00246DA2" w:rsidP="00450090" w:rsidRDefault="00246DA2" w14:paraId="5C31DFAC" w14:textId="77777777">
      <w:pPr>
        <w:numPr>
          <w:ilvl w:val="0"/>
          <w:numId w:val="12"/>
        </w:numPr>
        <w:suppressAutoHyphens/>
        <w:autoSpaceDN w:val="0"/>
        <w:spacing w:after="160" w:line="240" w:lineRule="auto"/>
        <w:contextualSpacing/>
        <w:jc w:val="both"/>
        <w:textAlignment w:val="baseline"/>
        <w:rPr>
          <w:rFonts w:eastAsia="Ubuntu" w:cstheme="minorHAnsi"/>
          <w:spacing w:val="4"/>
          <w:lang w:val="en-GB"/>
        </w:rPr>
      </w:pPr>
      <w:r w:rsidRPr="00246DA2">
        <w:rPr>
          <w:rFonts w:eastAsia="Ubuntu" w:cstheme="minorHAnsi"/>
          <w:spacing w:val="4"/>
          <w:lang w:val="en-GB"/>
        </w:rPr>
        <w:t xml:space="preserve">The cost of the Evaluation should be summarised as follows with a detailed breakdown below: </w:t>
      </w:r>
    </w:p>
    <w:tbl>
      <w:tblPr>
        <w:tblW w:w="908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555"/>
        <w:gridCol w:w="5290"/>
        <w:gridCol w:w="630"/>
        <w:gridCol w:w="720"/>
        <w:gridCol w:w="1170"/>
        <w:gridCol w:w="720"/>
      </w:tblGrid>
      <w:tr w:rsidRPr="00246DA2" w:rsidR="003E38CB" w:rsidTr="00066B32" w14:paraId="57D0D48A" w14:textId="77777777">
        <w:tc>
          <w:tcPr>
            <w:tcW w:w="555" w:type="dxa"/>
            <w:shd w:val="clear" w:color="auto" w:fill="C00000"/>
          </w:tcPr>
          <w:p w:rsidRPr="00246DA2" w:rsidR="00246DA2" w:rsidP="00246DA2" w:rsidRDefault="00246DA2" w14:paraId="005EC366" w14:textId="77777777">
            <w:pPr>
              <w:spacing w:after="0" w:line="240" w:lineRule="auto"/>
              <w:jc w:val="both"/>
              <w:rPr>
                <w:rFonts w:eastAsia="Calibri" w:cstheme="minorHAnsi"/>
                <w:b/>
                <w:lang w:val="en-GB"/>
              </w:rPr>
            </w:pPr>
            <w:r w:rsidRPr="00246DA2">
              <w:rPr>
                <w:rFonts w:eastAsia="Calibri" w:cstheme="minorHAnsi"/>
                <w:b/>
                <w:lang w:val="en-GB"/>
              </w:rPr>
              <w:t>No.</w:t>
            </w:r>
          </w:p>
        </w:tc>
        <w:tc>
          <w:tcPr>
            <w:tcW w:w="5290" w:type="dxa"/>
            <w:shd w:val="clear" w:color="auto" w:fill="C00000"/>
          </w:tcPr>
          <w:p w:rsidRPr="00246DA2" w:rsidR="00246DA2" w:rsidP="00246DA2" w:rsidRDefault="00246DA2" w14:paraId="4E7AC179" w14:textId="77777777">
            <w:pPr>
              <w:spacing w:after="0" w:line="240" w:lineRule="auto"/>
              <w:jc w:val="both"/>
              <w:rPr>
                <w:rFonts w:eastAsia="Calibri" w:cstheme="minorHAnsi"/>
                <w:b/>
                <w:lang w:val="en-GB"/>
              </w:rPr>
            </w:pPr>
            <w:r w:rsidRPr="00246DA2">
              <w:rPr>
                <w:rFonts w:eastAsia="Calibri" w:cstheme="minorHAnsi"/>
                <w:b/>
                <w:lang w:val="en-GB"/>
              </w:rPr>
              <w:t>Details</w:t>
            </w:r>
          </w:p>
        </w:tc>
        <w:tc>
          <w:tcPr>
            <w:tcW w:w="630" w:type="dxa"/>
            <w:shd w:val="clear" w:color="auto" w:fill="C00000"/>
          </w:tcPr>
          <w:p w:rsidRPr="00246DA2" w:rsidR="00246DA2" w:rsidP="00246DA2" w:rsidRDefault="00246DA2" w14:paraId="565D193F" w14:textId="77777777">
            <w:pPr>
              <w:spacing w:after="0" w:line="240" w:lineRule="auto"/>
              <w:jc w:val="both"/>
              <w:rPr>
                <w:rFonts w:eastAsia="Calibri" w:cstheme="minorHAnsi"/>
                <w:b/>
                <w:lang w:val="en-GB"/>
              </w:rPr>
            </w:pPr>
            <w:r w:rsidRPr="00246DA2">
              <w:rPr>
                <w:rFonts w:eastAsia="Calibri" w:cstheme="minorHAnsi"/>
                <w:b/>
                <w:lang w:val="en-GB"/>
              </w:rPr>
              <w:t>Unit</w:t>
            </w:r>
          </w:p>
        </w:tc>
        <w:tc>
          <w:tcPr>
            <w:tcW w:w="720" w:type="dxa"/>
            <w:shd w:val="clear" w:color="auto" w:fill="C00000"/>
          </w:tcPr>
          <w:p w:rsidRPr="00246DA2" w:rsidR="00246DA2" w:rsidP="00246DA2" w:rsidRDefault="00246DA2" w14:paraId="4C9E6964" w14:textId="77777777">
            <w:pPr>
              <w:spacing w:after="0" w:line="240" w:lineRule="auto"/>
              <w:jc w:val="both"/>
              <w:rPr>
                <w:rFonts w:eastAsia="Calibri" w:cstheme="minorHAnsi"/>
                <w:b/>
                <w:lang w:val="en-GB"/>
              </w:rPr>
            </w:pPr>
            <w:r w:rsidRPr="00246DA2">
              <w:rPr>
                <w:rFonts w:eastAsia="Calibri" w:cstheme="minorHAnsi"/>
                <w:b/>
                <w:lang w:val="en-GB"/>
              </w:rPr>
              <w:t xml:space="preserve"> Rate (US$)</w:t>
            </w:r>
          </w:p>
        </w:tc>
        <w:tc>
          <w:tcPr>
            <w:tcW w:w="1170" w:type="dxa"/>
            <w:shd w:val="clear" w:color="auto" w:fill="C00000"/>
          </w:tcPr>
          <w:p w:rsidRPr="00246DA2" w:rsidR="00246DA2" w:rsidP="00246DA2" w:rsidRDefault="00246DA2" w14:paraId="743E038E" w14:textId="77777777">
            <w:pPr>
              <w:spacing w:after="0" w:line="240" w:lineRule="auto"/>
              <w:jc w:val="both"/>
              <w:rPr>
                <w:rFonts w:eastAsia="Calibri" w:cstheme="minorHAnsi"/>
                <w:b/>
                <w:lang w:val="en-GB"/>
              </w:rPr>
            </w:pPr>
            <w:r w:rsidRPr="00246DA2">
              <w:rPr>
                <w:rFonts w:eastAsia="Calibri" w:cstheme="minorHAnsi"/>
                <w:b/>
                <w:lang w:val="en-GB"/>
              </w:rPr>
              <w:t># of Units (Quantity)</w:t>
            </w:r>
          </w:p>
        </w:tc>
        <w:tc>
          <w:tcPr>
            <w:tcW w:w="720" w:type="dxa"/>
            <w:shd w:val="clear" w:color="auto" w:fill="C00000"/>
          </w:tcPr>
          <w:p w:rsidRPr="00246DA2" w:rsidR="00246DA2" w:rsidP="00246DA2" w:rsidRDefault="00246DA2" w14:paraId="0A1B63D0" w14:textId="77777777">
            <w:pPr>
              <w:spacing w:after="0" w:line="240" w:lineRule="auto"/>
              <w:jc w:val="both"/>
              <w:rPr>
                <w:rFonts w:eastAsia="Calibri" w:cstheme="minorHAnsi"/>
                <w:b/>
                <w:lang w:val="en-GB"/>
              </w:rPr>
            </w:pPr>
            <w:r w:rsidRPr="00246DA2">
              <w:rPr>
                <w:rFonts w:eastAsia="Calibri" w:cstheme="minorHAnsi"/>
                <w:b/>
                <w:lang w:val="en-GB"/>
              </w:rPr>
              <w:t>Cost (US$)</w:t>
            </w:r>
          </w:p>
        </w:tc>
      </w:tr>
      <w:tr w:rsidRPr="00246DA2" w:rsidR="00066B32" w:rsidTr="00066B32" w14:paraId="3A813ECA" w14:textId="77777777">
        <w:tc>
          <w:tcPr>
            <w:tcW w:w="555" w:type="dxa"/>
          </w:tcPr>
          <w:p w:rsidRPr="00246DA2" w:rsidR="00246DA2" w:rsidP="00246DA2" w:rsidRDefault="00246DA2" w14:paraId="017691E5" w14:textId="77777777">
            <w:pPr>
              <w:spacing w:after="0" w:line="240" w:lineRule="auto"/>
              <w:jc w:val="both"/>
              <w:rPr>
                <w:rFonts w:eastAsia="Calibri" w:cstheme="minorHAnsi"/>
                <w:lang w:val="en-GB"/>
              </w:rPr>
            </w:pPr>
            <w:r w:rsidRPr="00246DA2">
              <w:rPr>
                <w:rFonts w:eastAsia="Calibri" w:cstheme="minorHAnsi"/>
                <w:lang w:val="en-GB"/>
              </w:rPr>
              <w:t>1</w:t>
            </w:r>
          </w:p>
        </w:tc>
        <w:tc>
          <w:tcPr>
            <w:tcW w:w="5290" w:type="dxa"/>
          </w:tcPr>
          <w:p w:rsidRPr="00246DA2" w:rsidR="00246DA2" w:rsidP="00246DA2" w:rsidRDefault="00246DA2" w14:paraId="3CC7B6EA" w14:textId="77777777">
            <w:pPr>
              <w:spacing w:after="0" w:line="240" w:lineRule="auto"/>
              <w:rPr>
                <w:rFonts w:eastAsia="Calibri" w:cstheme="minorHAnsi"/>
                <w:lang w:val="en-GB"/>
              </w:rPr>
            </w:pPr>
            <w:r w:rsidRPr="00246DA2">
              <w:rPr>
                <w:rFonts w:eastAsia="Calibri" w:cstheme="minorHAnsi"/>
                <w:lang w:val="en-GB"/>
              </w:rPr>
              <w:t xml:space="preserve">Consultant’s fees (including data enumerators’ costs)  </w:t>
            </w:r>
          </w:p>
        </w:tc>
        <w:tc>
          <w:tcPr>
            <w:tcW w:w="630" w:type="dxa"/>
          </w:tcPr>
          <w:p w:rsidRPr="00246DA2" w:rsidR="00246DA2" w:rsidP="00246DA2" w:rsidRDefault="00246DA2" w14:paraId="54C0F5BE" w14:textId="77777777">
            <w:pPr>
              <w:spacing w:after="0" w:line="240" w:lineRule="auto"/>
              <w:jc w:val="both"/>
              <w:rPr>
                <w:rFonts w:eastAsia="Calibri" w:cstheme="minorHAnsi"/>
                <w:lang w:val="en-GB"/>
              </w:rPr>
            </w:pPr>
          </w:p>
        </w:tc>
        <w:tc>
          <w:tcPr>
            <w:tcW w:w="720" w:type="dxa"/>
          </w:tcPr>
          <w:p w:rsidRPr="00246DA2" w:rsidR="00246DA2" w:rsidP="00246DA2" w:rsidRDefault="00246DA2" w14:paraId="09A04AF3" w14:textId="77777777">
            <w:pPr>
              <w:spacing w:after="0" w:line="240" w:lineRule="auto"/>
              <w:jc w:val="both"/>
              <w:rPr>
                <w:rFonts w:eastAsia="Calibri" w:cstheme="minorHAnsi"/>
                <w:lang w:val="en-GB"/>
              </w:rPr>
            </w:pPr>
          </w:p>
        </w:tc>
        <w:tc>
          <w:tcPr>
            <w:tcW w:w="1170" w:type="dxa"/>
          </w:tcPr>
          <w:p w:rsidRPr="00246DA2" w:rsidR="00246DA2" w:rsidP="00246DA2" w:rsidRDefault="00246DA2" w14:paraId="65680658" w14:textId="77777777">
            <w:pPr>
              <w:spacing w:after="0" w:line="240" w:lineRule="auto"/>
              <w:jc w:val="both"/>
              <w:rPr>
                <w:rFonts w:eastAsia="Calibri" w:cstheme="minorHAnsi"/>
                <w:lang w:val="en-GB"/>
              </w:rPr>
            </w:pPr>
          </w:p>
        </w:tc>
        <w:tc>
          <w:tcPr>
            <w:tcW w:w="720" w:type="dxa"/>
          </w:tcPr>
          <w:p w:rsidRPr="00246DA2" w:rsidR="00246DA2" w:rsidP="00246DA2" w:rsidRDefault="00246DA2" w14:paraId="62C85567" w14:textId="77777777">
            <w:pPr>
              <w:spacing w:after="0" w:line="240" w:lineRule="auto"/>
              <w:jc w:val="both"/>
              <w:rPr>
                <w:rFonts w:eastAsia="Calibri" w:cstheme="minorHAnsi"/>
                <w:lang w:val="en-GB"/>
              </w:rPr>
            </w:pPr>
          </w:p>
        </w:tc>
      </w:tr>
      <w:tr w:rsidRPr="00246DA2" w:rsidR="00066B32" w:rsidTr="00066B32" w14:paraId="12F2B829" w14:textId="77777777">
        <w:tc>
          <w:tcPr>
            <w:tcW w:w="555" w:type="dxa"/>
          </w:tcPr>
          <w:p w:rsidRPr="00246DA2" w:rsidR="00246DA2" w:rsidP="00246DA2" w:rsidRDefault="00246DA2" w14:paraId="0B529437" w14:textId="77777777">
            <w:pPr>
              <w:spacing w:after="0" w:line="240" w:lineRule="auto"/>
              <w:jc w:val="both"/>
              <w:rPr>
                <w:rFonts w:eastAsia="Calibri" w:cstheme="minorHAnsi"/>
                <w:lang w:val="en-GB"/>
              </w:rPr>
            </w:pPr>
            <w:r w:rsidRPr="00246DA2">
              <w:rPr>
                <w:rFonts w:eastAsia="Calibri" w:cstheme="minorHAnsi"/>
                <w:lang w:val="en-GB"/>
              </w:rPr>
              <w:t>2</w:t>
            </w:r>
          </w:p>
        </w:tc>
        <w:tc>
          <w:tcPr>
            <w:tcW w:w="5290" w:type="dxa"/>
          </w:tcPr>
          <w:p w:rsidRPr="00246DA2" w:rsidR="00246DA2" w:rsidP="00246DA2" w:rsidRDefault="00CE07E4" w14:paraId="7A0CCABC" w14:textId="33F618E5">
            <w:pPr>
              <w:spacing w:after="0" w:line="240" w:lineRule="auto"/>
              <w:rPr>
                <w:rFonts w:eastAsia="Calibri" w:cstheme="minorHAnsi"/>
                <w:lang w:val="en-GB"/>
              </w:rPr>
            </w:pPr>
            <w:r>
              <w:rPr>
                <w:rFonts w:eastAsia="Calibri" w:cstheme="minorHAnsi"/>
                <w:lang w:val="en-GB"/>
              </w:rPr>
              <w:t>International t</w:t>
            </w:r>
            <w:r w:rsidRPr="00246DA2" w:rsidR="00246DA2">
              <w:rPr>
                <w:rFonts w:eastAsia="Calibri" w:cstheme="minorHAnsi"/>
                <w:lang w:val="en-GB"/>
              </w:rPr>
              <w:t xml:space="preserve">ransport cost </w:t>
            </w:r>
          </w:p>
        </w:tc>
        <w:tc>
          <w:tcPr>
            <w:tcW w:w="630" w:type="dxa"/>
          </w:tcPr>
          <w:p w:rsidRPr="00246DA2" w:rsidR="00246DA2" w:rsidP="00246DA2" w:rsidRDefault="00246DA2" w14:paraId="57CA7672" w14:textId="77777777">
            <w:pPr>
              <w:spacing w:after="0" w:line="240" w:lineRule="auto"/>
              <w:jc w:val="both"/>
              <w:rPr>
                <w:rFonts w:eastAsia="Calibri" w:cstheme="minorHAnsi"/>
                <w:lang w:val="en-GB"/>
              </w:rPr>
            </w:pPr>
          </w:p>
        </w:tc>
        <w:tc>
          <w:tcPr>
            <w:tcW w:w="720" w:type="dxa"/>
          </w:tcPr>
          <w:p w:rsidRPr="00246DA2" w:rsidR="00246DA2" w:rsidP="00246DA2" w:rsidRDefault="00246DA2" w14:paraId="0D2EDFD7" w14:textId="77777777">
            <w:pPr>
              <w:spacing w:after="0" w:line="240" w:lineRule="auto"/>
              <w:jc w:val="both"/>
              <w:rPr>
                <w:rFonts w:eastAsia="Calibri" w:cstheme="minorHAnsi"/>
                <w:lang w:val="en-GB"/>
              </w:rPr>
            </w:pPr>
          </w:p>
        </w:tc>
        <w:tc>
          <w:tcPr>
            <w:tcW w:w="1170" w:type="dxa"/>
          </w:tcPr>
          <w:p w:rsidRPr="00246DA2" w:rsidR="00246DA2" w:rsidP="00246DA2" w:rsidRDefault="00246DA2" w14:paraId="5A4DE836" w14:textId="77777777">
            <w:pPr>
              <w:spacing w:after="0" w:line="240" w:lineRule="auto"/>
              <w:jc w:val="both"/>
              <w:rPr>
                <w:rFonts w:eastAsia="Calibri" w:cstheme="minorHAnsi"/>
                <w:lang w:val="en-GB"/>
              </w:rPr>
            </w:pPr>
          </w:p>
        </w:tc>
        <w:tc>
          <w:tcPr>
            <w:tcW w:w="720" w:type="dxa"/>
          </w:tcPr>
          <w:p w:rsidRPr="00246DA2" w:rsidR="00246DA2" w:rsidP="00246DA2" w:rsidRDefault="00246DA2" w14:paraId="79D246CA" w14:textId="77777777">
            <w:pPr>
              <w:spacing w:after="0" w:line="240" w:lineRule="auto"/>
              <w:jc w:val="both"/>
              <w:rPr>
                <w:rFonts w:eastAsia="Calibri" w:cstheme="minorHAnsi"/>
                <w:lang w:val="en-GB"/>
              </w:rPr>
            </w:pPr>
          </w:p>
        </w:tc>
      </w:tr>
      <w:tr w:rsidRPr="00246DA2" w:rsidR="00066B32" w:rsidTr="00066B32" w14:paraId="47E3BD68" w14:textId="77777777">
        <w:tc>
          <w:tcPr>
            <w:tcW w:w="555" w:type="dxa"/>
          </w:tcPr>
          <w:p w:rsidRPr="00246DA2" w:rsidR="00246DA2" w:rsidP="00246DA2" w:rsidRDefault="00CE07E4" w14:paraId="077D076E" w14:textId="1AC41498">
            <w:pPr>
              <w:spacing w:after="0" w:line="240" w:lineRule="auto"/>
              <w:jc w:val="both"/>
              <w:rPr>
                <w:rFonts w:eastAsia="Calibri" w:cstheme="minorHAnsi"/>
                <w:lang w:val="en-GB"/>
              </w:rPr>
            </w:pPr>
            <w:r>
              <w:rPr>
                <w:rFonts w:eastAsia="Calibri" w:cstheme="minorHAnsi"/>
                <w:lang w:val="en-GB"/>
              </w:rPr>
              <w:t>3</w:t>
            </w:r>
          </w:p>
        </w:tc>
        <w:tc>
          <w:tcPr>
            <w:tcW w:w="5290" w:type="dxa"/>
          </w:tcPr>
          <w:p w:rsidRPr="00246DA2" w:rsidR="00246DA2" w:rsidP="00246DA2" w:rsidRDefault="00246DA2" w14:paraId="6292CDEB" w14:textId="77777777">
            <w:pPr>
              <w:spacing w:after="0" w:line="240" w:lineRule="auto"/>
              <w:rPr>
                <w:rFonts w:eastAsia="Calibri" w:cstheme="minorHAnsi"/>
                <w:lang w:val="en-GB"/>
              </w:rPr>
            </w:pPr>
            <w:r w:rsidRPr="00246DA2">
              <w:rPr>
                <w:rFonts w:eastAsia="Calibri" w:cstheme="minorHAnsi"/>
                <w:lang w:val="en-GB"/>
              </w:rPr>
              <w:t>Any other costs that are critical, but not provided for by DRC</w:t>
            </w:r>
          </w:p>
        </w:tc>
        <w:tc>
          <w:tcPr>
            <w:tcW w:w="630" w:type="dxa"/>
          </w:tcPr>
          <w:p w:rsidRPr="00246DA2" w:rsidR="00246DA2" w:rsidP="00246DA2" w:rsidRDefault="00246DA2" w14:paraId="34F2963D" w14:textId="77777777">
            <w:pPr>
              <w:spacing w:after="0" w:line="240" w:lineRule="auto"/>
              <w:jc w:val="both"/>
              <w:rPr>
                <w:rFonts w:eastAsia="Calibri" w:cstheme="minorHAnsi"/>
                <w:lang w:val="en-GB"/>
              </w:rPr>
            </w:pPr>
          </w:p>
        </w:tc>
        <w:tc>
          <w:tcPr>
            <w:tcW w:w="720" w:type="dxa"/>
          </w:tcPr>
          <w:p w:rsidRPr="00246DA2" w:rsidR="00246DA2" w:rsidP="00246DA2" w:rsidRDefault="00246DA2" w14:paraId="597A667E" w14:textId="77777777">
            <w:pPr>
              <w:spacing w:after="0" w:line="240" w:lineRule="auto"/>
              <w:jc w:val="both"/>
              <w:rPr>
                <w:rFonts w:eastAsia="Calibri" w:cstheme="minorHAnsi"/>
                <w:lang w:val="en-GB"/>
              </w:rPr>
            </w:pPr>
          </w:p>
        </w:tc>
        <w:tc>
          <w:tcPr>
            <w:tcW w:w="1170" w:type="dxa"/>
          </w:tcPr>
          <w:p w:rsidRPr="00246DA2" w:rsidR="00246DA2" w:rsidP="00246DA2" w:rsidRDefault="00246DA2" w14:paraId="47BAE2CA" w14:textId="77777777">
            <w:pPr>
              <w:spacing w:after="0" w:line="240" w:lineRule="auto"/>
              <w:jc w:val="both"/>
              <w:rPr>
                <w:rFonts w:eastAsia="Calibri" w:cstheme="minorHAnsi"/>
                <w:lang w:val="en-GB"/>
              </w:rPr>
            </w:pPr>
          </w:p>
        </w:tc>
        <w:tc>
          <w:tcPr>
            <w:tcW w:w="720" w:type="dxa"/>
          </w:tcPr>
          <w:p w:rsidRPr="00246DA2" w:rsidR="00246DA2" w:rsidP="00246DA2" w:rsidRDefault="00246DA2" w14:paraId="679B3240" w14:textId="77777777">
            <w:pPr>
              <w:spacing w:after="0" w:line="240" w:lineRule="auto"/>
              <w:jc w:val="both"/>
              <w:rPr>
                <w:rFonts w:eastAsia="Calibri" w:cstheme="minorHAnsi"/>
                <w:lang w:val="en-GB"/>
              </w:rPr>
            </w:pPr>
          </w:p>
        </w:tc>
      </w:tr>
      <w:tr w:rsidRPr="00246DA2" w:rsidR="00066B32" w:rsidTr="00066B32" w14:paraId="01035E14" w14:textId="77777777">
        <w:tc>
          <w:tcPr>
            <w:tcW w:w="555" w:type="dxa"/>
          </w:tcPr>
          <w:p w:rsidRPr="00246DA2" w:rsidR="00246DA2" w:rsidP="00246DA2" w:rsidRDefault="00246DA2" w14:paraId="06E617CD" w14:textId="77777777">
            <w:pPr>
              <w:spacing w:after="0" w:line="240" w:lineRule="auto"/>
              <w:jc w:val="both"/>
              <w:rPr>
                <w:rFonts w:eastAsia="Calibri" w:cstheme="minorHAnsi"/>
                <w:b/>
                <w:lang w:val="en-GB"/>
              </w:rPr>
            </w:pPr>
          </w:p>
        </w:tc>
        <w:tc>
          <w:tcPr>
            <w:tcW w:w="5290" w:type="dxa"/>
          </w:tcPr>
          <w:p w:rsidRPr="00246DA2" w:rsidR="00246DA2" w:rsidP="00246DA2" w:rsidRDefault="00246DA2" w14:paraId="442BBEDB" w14:textId="77777777">
            <w:pPr>
              <w:spacing w:after="0" w:line="240" w:lineRule="auto"/>
              <w:rPr>
                <w:rFonts w:eastAsia="Calibri" w:cstheme="minorHAnsi"/>
                <w:b/>
                <w:lang w:val="en-GB"/>
              </w:rPr>
            </w:pPr>
            <w:r w:rsidRPr="00246DA2">
              <w:rPr>
                <w:rFonts w:eastAsia="Calibri" w:cstheme="minorHAnsi"/>
                <w:b/>
                <w:lang w:val="en-GB"/>
              </w:rPr>
              <w:t>Total</w:t>
            </w:r>
          </w:p>
        </w:tc>
        <w:tc>
          <w:tcPr>
            <w:tcW w:w="630" w:type="dxa"/>
          </w:tcPr>
          <w:p w:rsidRPr="00246DA2" w:rsidR="00246DA2" w:rsidP="00246DA2" w:rsidRDefault="00246DA2" w14:paraId="5D45B7EA" w14:textId="77777777">
            <w:pPr>
              <w:spacing w:after="0" w:line="240" w:lineRule="auto"/>
              <w:jc w:val="both"/>
              <w:rPr>
                <w:rFonts w:eastAsia="Calibri" w:cstheme="minorHAnsi"/>
                <w:b/>
                <w:lang w:val="en-GB"/>
              </w:rPr>
            </w:pPr>
          </w:p>
        </w:tc>
        <w:tc>
          <w:tcPr>
            <w:tcW w:w="720" w:type="dxa"/>
          </w:tcPr>
          <w:p w:rsidRPr="00246DA2" w:rsidR="00246DA2" w:rsidP="00246DA2" w:rsidRDefault="00246DA2" w14:paraId="56AD7C79" w14:textId="77777777">
            <w:pPr>
              <w:spacing w:after="0" w:line="240" w:lineRule="auto"/>
              <w:jc w:val="both"/>
              <w:rPr>
                <w:rFonts w:eastAsia="Calibri" w:cstheme="minorHAnsi"/>
                <w:b/>
                <w:lang w:val="en-GB"/>
              </w:rPr>
            </w:pPr>
          </w:p>
        </w:tc>
        <w:tc>
          <w:tcPr>
            <w:tcW w:w="1170" w:type="dxa"/>
          </w:tcPr>
          <w:p w:rsidRPr="00246DA2" w:rsidR="00246DA2" w:rsidP="00246DA2" w:rsidRDefault="00246DA2" w14:paraId="588D2072" w14:textId="77777777">
            <w:pPr>
              <w:spacing w:after="0" w:line="240" w:lineRule="auto"/>
              <w:jc w:val="both"/>
              <w:rPr>
                <w:rFonts w:eastAsia="Calibri" w:cstheme="minorHAnsi"/>
                <w:b/>
                <w:lang w:val="en-GB"/>
              </w:rPr>
            </w:pPr>
          </w:p>
        </w:tc>
        <w:tc>
          <w:tcPr>
            <w:tcW w:w="720" w:type="dxa"/>
          </w:tcPr>
          <w:p w:rsidRPr="00246DA2" w:rsidR="00246DA2" w:rsidP="00246DA2" w:rsidRDefault="00246DA2" w14:paraId="3922A43C" w14:textId="77777777">
            <w:pPr>
              <w:spacing w:after="0" w:line="240" w:lineRule="auto"/>
              <w:jc w:val="both"/>
              <w:rPr>
                <w:rFonts w:eastAsia="Calibri" w:cstheme="minorHAnsi"/>
                <w:b/>
                <w:lang w:val="en-GB"/>
              </w:rPr>
            </w:pPr>
          </w:p>
        </w:tc>
      </w:tr>
    </w:tbl>
    <w:p w:rsidRPr="00020762" w:rsidR="003B7239" w:rsidP="00EB0CBC" w:rsidRDefault="003B7239" w14:paraId="3C24D408" w14:textId="77777777">
      <w:pPr>
        <w:spacing w:after="0"/>
        <w:rPr>
          <w:rFonts w:cstheme="minorHAnsi"/>
          <w:lang w:val="en-GB"/>
        </w:rPr>
      </w:pPr>
    </w:p>
    <w:p w:rsidRPr="00020762" w:rsidR="00B44E0F" w:rsidP="00450090" w:rsidRDefault="7F1D33B7" w14:paraId="78EC1AD2" w14:textId="5D972ACA">
      <w:pPr>
        <w:pStyle w:val="Heading1"/>
        <w:numPr>
          <w:ilvl w:val="0"/>
          <w:numId w:val="1"/>
        </w:numPr>
        <w:spacing w:before="0"/>
        <w:rPr>
          <w:rFonts w:asciiTheme="minorHAnsi" w:hAnsiTheme="minorHAnsi" w:cstheme="minorHAnsi"/>
          <w:b w:val="0"/>
          <w:bCs w:val="0"/>
          <w:color w:val="C00000"/>
          <w:sz w:val="36"/>
          <w:szCs w:val="36"/>
          <w:lang w:val="en-GB"/>
        </w:rPr>
      </w:pPr>
      <w:bookmarkStart w:name="_Toc130969637" w:id="27"/>
      <w:r w:rsidRPr="00020762">
        <w:rPr>
          <w:rFonts w:asciiTheme="minorHAnsi" w:hAnsiTheme="minorHAnsi" w:cstheme="minorHAnsi"/>
          <w:b w:val="0"/>
          <w:bCs w:val="0"/>
          <w:color w:val="C00000"/>
          <w:sz w:val="36"/>
          <w:szCs w:val="36"/>
          <w:lang w:val="en-GB"/>
        </w:rPr>
        <w:t>Proposed Composition of Team</w:t>
      </w:r>
      <w:bookmarkEnd w:id="27"/>
      <w:r w:rsidRPr="00020762">
        <w:rPr>
          <w:rFonts w:asciiTheme="minorHAnsi" w:hAnsiTheme="minorHAnsi" w:cstheme="minorHAnsi"/>
          <w:b w:val="0"/>
          <w:bCs w:val="0"/>
          <w:color w:val="C00000"/>
          <w:sz w:val="36"/>
          <w:szCs w:val="36"/>
          <w:lang w:val="en-GB"/>
        </w:rPr>
        <w:t xml:space="preserve"> </w:t>
      </w:r>
    </w:p>
    <w:p w:rsidR="00B44E0F" w:rsidP="00450090" w:rsidRDefault="008905A1" w14:paraId="6AFB4CF6" w14:textId="6EFF63E5">
      <w:pPr>
        <w:pStyle w:val="ListParagraph"/>
        <w:numPr>
          <w:ilvl w:val="0"/>
          <w:numId w:val="3"/>
        </w:numPr>
        <w:rPr>
          <w:rFonts w:cstheme="minorHAnsi"/>
          <w:lang w:val="en-GB"/>
        </w:rPr>
      </w:pPr>
      <w:r>
        <w:rPr>
          <w:rFonts w:cstheme="minorHAnsi"/>
          <w:lang w:val="en-GB"/>
        </w:rPr>
        <w:t>Team Leader</w:t>
      </w:r>
    </w:p>
    <w:p w:rsidRPr="00020762" w:rsidR="008905A1" w:rsidP="00450090" w:rsidRDefault="008905A1" w14:paraId="56A83EBA" w14:textId="62893E00">
      <w:pPr>
        <w:pStyle w:val="ListParagraph"/>
        <w:numPr>
          <w:ilvl w:val="0"/>
          <w:numId w:val="3"/>
        </w:numPr>
        <w:rPr>
          <w:rFonts w:cstheme="minorHAnsi"/>
          <w:lang w:val="en-GB"/>
        </w:rPr>
      </w:pPr>
      <w:r>
        <w:rPr>
          <w:rFonts w:cstheme="minorHAnsi"/>
          <w:lang w:val="en-GB"/>
        </w:rPr>
        <w:t>Programmer</w:t>
      </w:r>
    </w:p>
    <w:p w:rsidRPr="00020762" w:rsidR="00B44E0F" w:rsidP="00450090" w:rsidRDefault="008905A1" w14:paraId="7804AE51" w14:textId="2D3540B0">
      <w:pPr>
        <w:pStyle w:val="ListParagraph"/>
        <w:numPr>
          <w:ilvl w:val="0"/>
          <w:numId w:val="3"/>
        </w:numPr>
        <w:rPr>
          <w:rFonts w:cstheme="minorHAnsi"/>
          <w:lang w:val="en-GB"/>
        </w:rPr>
      </w:pPr>
      <w:r>
        <w:rPr>
          <w:rFonts w:cstheme="minorHAnsi"/>
          <w:lang w:val="en-GB"/>
        </w:rPr>
        <w:t>Data Analyst</w:t>
      </w:r>
    </w:p>
    <w:p w:rsidRPr="008905A1" w:rsidR="00B44E0F" w:rsidP="00450090" w:rsidRDefault="00B44E0F" w14:paraId="77E8C7E7" w14:textId="6D5F8242">
      <w:pPr>
        <w:pStyle w:val="ListParagraph"/>
        <w:numPr>
          <w:ilvl w:val="0"/>
          <w:numId w:val="3"/>
        </w:numPr>
        <w:spacing w:line="360" w:lineRule="auto"/>
        <w:rPr>
          <w:rFonts w:cstheme="minorHAnsi"/>
          <w:lang w:val="en-GB"/>
        </w:rPr>
      </w:pPr>
      <w:r w:rsidRPr="00020762">
        <w:rPr>
          <w:rFonts w:cstheme="minorHAnsi"/>
          <w:lang w:val="en-GB"/>
        </w:rPr>
        <w:t xml:space="preserve">Quality </w:t>
      </w:r>
      <w:r w:rsidR="008905A1">
        <w:rPr>
          <w:rFonts w:cstheme="minorHAnsi"/>
          <w:lang w:val="en-GB"/>
        </w:rPr>
        <w:t>Assurance</w:t>
      </w:r>
    </w:p>
    <w:p w:rsidRPr="00020762" w:rsidR="003B5E26" w:rsidP="00450090" w:rsidRDefault="00CA7AA2" w14:paraId="68F8B941" w14:textId="1871DC47">
      <w:pPr>
        <w:pStyle w:val="Heading1"/>
        <w:numPr>
          <w:ilvl w:val="0"/>
          <w:numId w:val="1"/>
        </w:numPr>
        <w:pBdr>
          <w:bottom w:val="single" w:color="auto" w:sz="4" w:space="1"/>
        </w:pBdr>
        <w:spacing w:before="0"/>
        <w:rPr>
          <w:rFonts w:asciiTheme="minorHAnsi" w:hAnsiTheme="minorHAnsi" w:cstheme="minorHAnsi"/>
          <w:b w:val="0"/>
          <w:bCs w:val="0"/>
          <w:color w:val="C00000"/>
          <w:sz w:val="36"/>
          <w:szCs w:val="36"/>
          <w:lang w:val="en-GB"/>
        </w:rPr>
      </w:pPr>
      <w:bookmarkStart w:name="_Toc130969638" w:id="28"/>
      <w:r w:rsidRPr="00020762">
        <w:rPr>
          <w:rFonts w:asciiTheme="minorHAnsi" w:hAnsiTheme="minorHAnsi" w:cstheme="minorHAnsi"/>
          <w:b w:val="0"/>
          <w:bCs w:val="0"/>
          <w:color w:val="C00000"/>
          <w:sz w:val="36"/>
          <w:szCs w:val="36"/>
          <w:lang w:val="en-GB"/>
        </w:rPr>
        <w:lastRenderedPageBreak/>
        <w:t>Eligibility</w:t>
      </w:r>
      <w:r w:rsidRPr="00020762" w:rsidR="00C84A1B">
        <w:rPr>
          <w:rFonts w:asciiTheme="minorHAnsi" w:hAnsiTheme="minorHAnsi" w:cstheme="minorHAnsi"/>
          <w:b w:val="0"/>
          <w:bCs w:val="0"/>
          <w:color w:val="C00000"/>
          <w:sz w:val="36"/>
          <w:szCs w:val="36"/>
          <w:lang w:val="en-GB"/>
        </w:rPr>
        <w:t xml:space="preserve">, </w:t>
      </w:r>
      <w:r w:rsidRPr="00020762" w:rsidR="00CC6A7A">
        <w:rPr>
          <w:rFonts w:asciiTheme="minorHAnsi" w:hAnsiTheme="minorHAnsi" w:cstheme="minorHAnsi"/>
          <w:b w:val="0"/>
          <w:bCs w:val="0"/>
          <w:color w:val="C00000"/>
          <w:sz w:val="36"/>
          <w:szCs w:val="36"/>
          <w:lang w:val="en-GB"/>
        </w:rPr>
        <w:t>qualification,</w:t>
      </w:r>
      <w:r w:rsidRPr="00020762" w:rsidR="00982B6B">
        <w:rPr>
          <w:rFonts w:asciiTheme="minorHAnsi" w:hAnsiTheme="minorHAnsi" w:cstheme="minorHAnsi"/>
          <w:b w:val="0"/>
          <w:bCs w:val="0"/>
          <w:color w:val="C00000"/>
          <w:sz w:val="36"/>
          <w:szCs w:val="36"/>
          <w:lang w:val="en-GB"/>
        </w:rPr>
        <w:t xml:space="preserve"> </w:t>
      </w:r>
      <w:r w:rsidRPr="00020762" w:rsidR="00C84A1B">
        <w:rPr>
          <w:rFonts w:asciiTheme="minorHAnsi" w:hAnsiTheme="minorHAnsi" w:cstheme="minorHAnsi"/>
          <w:b w:val="0"/>
          <w:bCs w:val="0"/>
          <w:color w:val="C00000"/>
          <w:sz w:val="36"/>
          <w:szCs w:val="36"/>
          <w:lang w:val="en-GB"/>
        </w:rPr>
        <w:t>and experience required</w:t>
      </w:r>
      <w:bookmarkEnd w:id="28"/>
    </w:p>
    <w:p w:rsidRPr="00020762" w:rsidR="00246DA2" w:rsidP="5A7641A8" w:rsidRDefault="00246DA2" w14:paraId="01247D2F" w14:textId="6E3E669F">
      <w:pPr>
        <w:pStyle w:val="NoSpacing"/>
        <w:numPr>
          <w:ilvl w:val="0"/>
          <w:numId w:val="14"/>
        </w:numPr>
        <w:rPr>
          <w:rFonts w:cs="Calibri" w:cstheme="minorAscii"/>
        </w:rPr>
      </w:pPr>
      <w:r w:rsidRPr="5A7641A8" w:rsidR="00246DA2">
        <w:rPr>
          <w:rFonts w:cs="Calibri" w:cstheme="minorAscii"/>
        </w:rPr>
        <w:t xml:space="preserve">A post graduate qualification in Monitoring and Evaluation, Statistics or any other related field is required. </w:t>
      </w:r>
    </w:p>
    <w:p w:rsidRPr="00020762" w:rsidR="00246DA2" w:rsidP="5A7641A8" w:rsidRDefault="00246DA2" w14:paraId="12341B29" w14:textId="20FE867E">
      <w:pPr>
        <w:pStyle w:val="NoSpacing"/>
        <w:numPr>
          <w:ilvl w:val="0"/>
          <w:numId w:val="14"/>
        </w:numPr>
        <w:rPr>
          <w:rFonts w:cs="Calibri" w:cstheme="minorAscii"/>
        </w:rPr>
      </w:pPr>
      <w:r w:rsidRPr="5A7641A8" w:rsidR="00246DA2">
        <w:rPr>
          <w:rFonts w:cs="Calibri" w:cstheme="minorAscii"/>
        </w:rPr>
        <w:t>A qualification in Social Sciences, Development studies or other related disciplines is also strongly required.</w:t>
      </w:r>
    </w:p>
    <w:p w:rsidRPr="00020762" w:rsidR="00246DA2" w:rsidP="00450090" w:rsidRDefault="00246DA2" w14:paraId="7402BD9F" w14:textId="0451A666">
      <w:pPr>
        <w:pStyle w:val="NoSpacing"/>
        <w:numPr>
          <w:ilvl w:val="0"/>
          <w:numId w:val="14"/>
        </w:numPr>
        <w:rPr>
          <w:rFonts w:cstheme="minorHAnsi"/>
        </w:rPr>
      </w:pPr>
      <w:r w:rsidRPr="5A7641A8" w:rsidR="00246DA2">
        <w:rPr>
          <w:rFonts w:cs="Calibri" w:cstheme="minorAscii"/>
        </w:rPr>
        <w:t>At least 7 years of experience in carrying out baseline and end line surveys, and programme evaluations in South Sudan. Proven experience in conducting primary data collection including in fragile/developing context</w:t>
      </w:r>
    </w:p>
    <w:p w:rsidRPr="00020762" w:rsidR="00246DA2" w:rsidP="00450090" w:rsidRDefault="00246DA2" w14:paraId="283172C7" w14:textId="4B695B50">
      <w:pPr>
        <w:pStyle w:val="NoSpacing"/>
        <w:numPr>
          <w:ilvl w:val="0"/>
          <w:numId w:val="14"/>
        </w:numPr>
        <w:rPr>
          <w:rFonts w:cstheme="minorHAnsi"/>
        </w:rPr>
      </w:pPr>
      <w:r w:rsidRPr="5A7641A8" w:rsidR="00246DA2">
        <w:rPr>
          <w:rFonts w:cs="Calibri" w:cstheme="minorAscii"/>
        </w:rPr>
        <w:t>Strong understanding of the South Sudan context, the humanitarian system, protection risks, and conflict dynamics in South Sudan</w:t>
      </w:r>
    </w:p>
    <w:p w:rsidRPr="00020762" w:rsidR="00246DA2" w:rsidP="00450090" w:rsidRDefault="00246DA2" w14:paraId="0C0CF312" w14:textId="23E0F81C">
      <w:pPr>
        <w:pStyle w:val="NoSpacing"/>
        <w:numPr>
          <w:ilvl w:val="0"/>
          <w:numId w:val="14"/>
        </w:numPr>
        <w:rPr>
          <w:rFonts w:cstheme="minorHAnsi"/>
        </w:rPr>
      </w:pPr>
      <w:r w:rsidRPr="5A7641A8" w:rsidR="00246DA2">
        <w:rPr>
          <w:rFonts w:cs="Calibri" w:cstheme="minorAscii"/>
        </w:rPr>
        <w:t>Willingness and ability to travel to remote field locations</w:t>
      </w:r>
    </w:p>
    <w:p w:rsidRPr="00020762" w:rsidR="00246DA2" w:rsidP="00450090" w:rsidRDefault="00246DA2" w14:paraId="67D5A48C" w14:textId="089B212B">
      <w:pPr>
        <w:pStyle w:val="NoSpacing"/>
        <w:numPr>
          <w:ilvl w:val="0"/>
          <w:numId w:val="14"/>
        </w:numPr>
        <w:rPr>
          <w:rFonts w:cstheme="minorHAnsi"/>
        </w:rPr>
      </w:pPr>
      <w:r w:rsidRPr="5A7641A8" w:rsidR="00246DA2">
        <w:rPr>
          <w:rFonts w:cs="Calibri" w:cstheme="minorAscii"/>
        </w:rPr>
        <w:t xml:space="preserve">Strong skills in qualitative (drill down approach) and quantitative data analysis. </w:t>
      </w:r>
    </w:p>
    <w:p w:rsidRPr="00020762" w:rsidR="00246DA2" w:rsidP="00450090" w:rsidRDefault="00246DA2" w14:paraId="0A1672BE" w14:textId="42541DAD">
      <w:pPr>
        <w:pStyle w:val="NoSpacing"/>
        <w:numPr>
          <w:ilvl w:val="0"/>
          <w:numId w:val="14"/>
        </w:numPr>
        <w:rPr>
          <w:rFonts w:cstheme="minorHAnsi"/>
        </w:rPr>
      </w:pPr>
      <w:r w:rsidRPr="5A7641A8" w:rsidR="00246DA2">
        <w:rPr>
          <w:rFonts w:cs="Calibri" w:cstheme="minorAscii"/>
        </w:rPr>
        <w:t>Strong experience in questionnaire development, interview techniques and managing focus group discussions.</w:t>
      </w:r>
    </w:p>
    <w:p w:rsidRPr="00020762" w:rsidR="00246DA2" w:rsidP="00450090" w:rsidRDefault="00246DA2" w14:paraId="1A3C9B5F" w14:textId="30035263">
      <w:pPr>
        <w:pStyle w:val="NoSpacing"/>
        <w:numPr>
          <w:ilvl w:val="0"/>
          <w:numId w:val="14"/>
        </w:numPr>
        <w:rPr>
          <w:rFonts w:cstheme="minorHAnsi"/>
        </w:rPr>
      </w:pPr>
      <w:r w:rsidRPr="5A7641A8" w:rsidR="00246DA2">
        <w:rPr>
          <w:rFonts w:cs="Calibri" w:cstheme="minorAscii"/>
        </w:rPr>
        <w:t>Experience in using mobile data collection systems such as Kobo Collect will be an added advantage.</w:t>
      </w:r>
    </w:p>
    <w:p w:rsidRPr="00020762" w:rsidR="00246DA2" w:rsidP="5A7641A8" w:rsidRDefault="00246DA2" w14:paraId="5FA788B8" w14:textId="0A7C5FF5">
      <w:pPr>
        <w:pStyle w:val="NoSpacing"/>
        <w:numPr>
          <w:ilvl w:val="0"/>
          <w:numId w:val="14"/>
        </w:numPr>
        <w:rPr>
          <w:rFonts w:cs="Calibri" w:cstheme="minorAscii"/>
        </w:rPr>
      </w:pPr>
      <w:r w:rsidRPr="5A7641A8" w:rsidR="00246DA2">
        <w:rPr>
          <w:rFonts w:cs="Calibri" w:cstheme="minorAscii"/>
        </w:rPr>
        <w:t>Good communication skills, including good report writing in English</w:t>
      </w:r>
    </w:p>
    <w:p w:rsidR="1E749253" w:rsidP="5A7641A8" w:rsidRDefault="1E749253" w14:paraId="3DF11BAE" w14:textId="6AA50B0C">
      <w:pPr>
        <w:pStyle w:val="NoSpacing"/>
        <w:numPr>
          <w:ilvl w:val="0"/>
          <w:numId w:val="14"/>
        </w:numPr>
        <w:rPr>
          <w:rFonts w:ascii="Calibri" w:hAnsi="Calibri" w:eastAsia="Calibri" w:cs="Calibri"/>
          <w:noProof w:val="0"/>
          <w:sz w:val="22"/>
          <w:szCs w:val="22"/>
          <w:lang w:val="en-GB"/>
        </w:rPr>
      </w:pPr>
      <w:r w:rsidRPr="5A7641A8" w:rsidR="1E749253">
        <w:rPr>
          <w:rFonts w:ascii="Calibri" w:hAnsi="Calibri" w:eastAsia="Calibri" w:cs="Calibri"/>
          <w:b w:val="0"/>
          <w:bCs w:val="0"/>
          <w:i w:val="0"/>
          <w:iCs w:val="0"/>
          <w:caps w:val="0"/>
          <w:smallCaps w:val="0"/>
          <w:noProof w:val="0"/>
          <w:color w:val="000000" w:themeColor="text1" w:themeTint="FF" w:themeShade="FF"/>
          <w:sz w:val="20"/>
          <w:szCs w:val="20"/>
          <w:lang w:val="en-US"/>
        </w:rPr>
        <w:t>Proof of financial capacity to carry out the assignment</w:t>
      </w:r>
    </w:p>
    <w:p w:rsidR="5A7641A8" w:rsidP="5A7641A8" w:rsidRDefault="5A7641A8" w14:paraId="38E3BBFE" w14:textId="23B6DBBD">
      <w:pPr>
        <w:pStyle w:val="NoSpacing"/>
        <w:ind w:left="0"/>
        <w:rPr>
          <w:rFonts w:cs="Calibri" w:cstheme="minorAscii"/>
        </w:rPr>
      </w:pPr>
    </w:p>
    <w:p w:rsidRPr="00020762" w:rsidR="00982B6B" w:rsidP="00246DA2" w:rsidRDefault="00982B6B" w14:paraId="341647D0" w14:textId="77777777">
      <w:pPr>
        <w:shd w:val="clear" w:color="auto" w:fill="FFFFFF"/>
        <w:spacing w:before="240" w:after="0" w:line="240" w:lineRule="auto"/>
        <w:jc w:val="both"/>
        <w:textAlignment w:val="baseline"/>
        <w:rPr>
          <w:rFonts w:eastAsiaTheme="majorEastAsia" w:cstheme="minorHAnsi"/>
          <w:bCs/>
          <w:sz w:val="20"/>
          <w:szCs w:val="20"/>
          <w:lang w:val="en-GB"/>
        </w:rPr>
      </w:pPr>
    </w:p>
    <w:p w:rsidRPr="00020762" w:rsidR="00CA7AA2" w:rsidP="00450090" w:rsidRDefault="00CA7AA2" w14:paraId="2B1D1ACD" w14:textId="07CC30A0">
      <w:pPr>
        <w:pStyle w:val="Heading1"/>
        <w:numPr>
          <w:ilvl w:val="0"/>
          <w:numId w:val="1"/>
        </w:numPr>
        <w:pBdr>
          <w:bottom w:val="single" w:color="auto" w:sz="4" w:space="1"/>
        </w:pBdr>
        <w:spacing w:before="0"/>
        <w:rPr>
          <w:rFonts w:asciiTheme="minorHAnsi" w:hAnsiTheme="minorHAnsi" w:cstheme="minorHAnsi"/>
          <w:b w:val="0"/>
          <w:bCs w:val="0"/>
          <w:color w:val="C00000"/>
          <w:sz w:val="36"/>
          <w:szCs w:val="36"/>
          <w:lang w:val="en-GB"/>
        </w:rPr>
      </w:pPr>
      <w:bookmarkStart w:name="_Toc130969639" w:id="29"/>
      <w:r w:rsidRPr="00020762">
        <w:rPr>
          <w:rFonts w:asciiTheme="minorHAnsi" w:hAnsiTheme="minorHAnsi" w:cstheme="minorHAnsi"/>
          <w:b w:val="0"/>
          <w:bCs w:val="0"/>
          <w:color w:val="C00000"/>
          <w:sz w:val="36"/>
          <w:szCs w:val="36"/>
          <w:lang w:val="en-GB"/>
        </w:rPr>
        <w:t>Technical supervision</w:t>
      </w:r>
      <w:bookmarkEnd w:id="29"/>
    </w:p>
    <w:p w:rsidRPr="00246DA2" w:rsidR="00246DA2" w:rsidP="00533135" w:rsidRDefault="00CA7AA2" w14:paraId="4FF0FC25" w14:textId="68D9FEF8">
      <w:pPr>
        <w:rPr>
          <w:rFonts w:cstheme="minorHAnsi"/>
          <w:lang w:val="en-GB"/>
        </w:rPr>
      </w:pPr>
      <w:r w:rsidRPr="00020762">
        <w:rPr>
          <w:rFonts w:cstheme="minorHAnsi"/>
          <w:lang w:val="en-GB"/>
        </w:rPr>
        <w:t>The selected consultant will work under the supervision of</w:t>
      </w:r>
      <w:r w:rsidR="00533135">
        <w:rPr>
          <w:rFonts w:cstheme="minorHAnsi"/>
          <w:lang w:val="en-GB"/>
        </w:rPr>
        <w:t xml:space="preserve"> MEAL Manager. </w:t>
      </w:r>
    </w:p>
    <w:p w:rsidRPr="00246DA2" w:rsidR="00246DA2" w:rsidP="00246DA2" w:rsidRDefault="00246DA2" w14:paraId="6B060150" w14:textId="77777777">
      <w:pPr>
        <w:suppressAutoHyphens/>
        <w:autoSpaceDN w:val="0"/>
        <w:spacing w:after="0" w:line="240" w:lineRule="auto"/>
        <w:jc w:val="both"/>
        <w:textAlignment w:val="baseline"/>
        <w:rPr>
          <w:rFonts w:eastAsia="Calibri" w:cstheme="minorHAnsi"/>
          <w:lang w:val="en-US" w:eastAsia="zh-CN" w:bidi="hi-IN"/>
        </w:rPr>
      </w:pPr>
      <w:r w:rsidRPr="00246DA2">
        <w:rPr>
          <w:rFonts w:eastAsia="Calibri" w:cstheme="minorHAnsi"/>
          <w:lang w:val="en-US" w:eastAsia="zh-CN" w:bidi="hi-IN"/>
        </w:rPr>
        <w:t>DRC MEAL Manager will lead the overall coordination and facilitation of the final evaluation including enumerator selection and hiring, providing lists of program sites and numbers of direct beneficiaries for all activities, sharing relevant program documents, advising about local protocols, making logistical arrangements including accommodation and transportation for field data collection, connect the evaluation team with beneficiary and key informants, arrange meetings between the evaluation team and beneficiaries, community members, authorities, and community leaders.</w:t>
      </w:r>
    </w:p>
    <w:p w:rsidRPr="00246DA2" w:rsidR="00246DA2" w:rsidP="00246DA2" w:rsidRDefault="00246DA2" w14:paraId="606D4D27" w14:textId="77777777">
      <w:pPr>
        <w:suppressAutoHyphens/>
        <w:autoSpaceDN w:val="0"/>
        <w:spacing w:after="0" w:line="240" w:lineRule="auto"/>
        <w:jc w:val="both"/>
        <w:textAlignment w:val="baseline"/>
        <w:rPr>
          <w:rFonts w:eastAsia="Calibri" w:cstheme="minorHAnsi"/>
          <w:lang w:val="en-US" w:eastAsia="zh-CN" w:bidi="hi-IN"/>
        </w:rPr>
      </w:pPr>
    </w:p>
    <w:p w:rsidRPr="00246DA2" w:rsidR="00246DA2" w:rsidP="00246DA2" w:rsidRDefault="00246DA2" w14:paraId="5C35AB01" w14:textId="77777777">
      <w:pPr>
        <w:spacing w:after="0" w:line="259" w:lineRule="auto"/>
        <w:jc w:val="both"/>
        <w:rPr>
          <w:rFonts w:eastAsia="Calibri" w:cstheme="minorHAnsi"/>
          <w:lang w:val="en-US" w:eastAsia="zh-CN" w:bidi="hi-IN"/>
        </w:rPr>
      </w:pPr>
      <w:r w:rsidRPr="00246DA2">
        <w:rPr>
          <w:rFonts w:eastAsia="Calibri" w:cstheme="minorHAnsi"/>
          <w:lang w:val="en-US" w:eastAsia="zh-CN" w:bidi="hi-IN"/>
        </w:rPr>
        <w:t>DRC MEAL Manager will be the focal person and responsible for:</w:t>
      </w:r>
    </w:p>
    <w:p w:rsidRPr="00246DA2" w:rsidR="00246DA2" w:rsidP="00450090" w:rsidRDefault="00246DA2" w14:paraId="11EE3D67" w14:textId="77777777">
      <w:pPr>
        <w:numPr>
          <w:ilvl w:val="0"/>
          <w:numId w:val="15"/>
        </w:numPr>
        <w:suppressAutoHyphens/>
        <w:autoSpaceDN w:val="0"/>
        <w:spacing w:after="0" w:line="259" w:lineRule="auto"/>
        <w:contextualSpacing/>
        <w:jc w:val="both"/>
        <w:textAlignment w:val="baseline"/>
        <w:rPr>
          <w:rFonts w:eastAsia="Calibri" w:cstheme="minorHAnsi"/>
          <w:lang w:val="en-GB"/>
        </w:rPr>
      </w:pPr>
      <w:r w:rsidRPr="00246DA2">
        <w:rPr>
          <w:rFonts w:eastAsia="Calibri" w:cstheme="minorHAnsi"/>
          <w:lang w:val="en-GB"/>
        </w:rPr>
        <w:t xml:space="preserve">Overall leadership, coordination, and facilitation of the final evaluation. </w:t>
      </w:r>
    </w:p>
    <w:p w:rsidRPr="00246DA2" w:rsidR="00246DA2" w:rsidP="00450090" w:rsidRDefault="00246DA2" w14:paraId="7BB64B71" w14:textId="77777777">
      <w:pPr>
        <w:numPr>
          <w:ilvl w:val="0"/>
          <w:numId w:val="15"/>
        </w:numPr>
        <w:suppressAutoHyphens/>
        <w:autoSpaceDN w:val="0"/>
        <w:spacing w:after="0" w:line="259" w:lineRule="auto"/>
        <w:contextualSpacing/>
        <w:jc w:val="both"/>
        <w:textAlignment w:val="baseline"/>
        <w:rPr>
          <w:rFonts w:eastAsia="Calibri" w:cstheme="minorHAnsi"/>
          <w:lang w:val="en-GB"/>
        </w:rPr>
      </w:pPr>
      <w:r w:rsidRPr="00246DA2">
        <w:rPr>
          <w:rFonts w:eastAsia="Calibri" w:cstheme="minorHAnsi"/>
          <w:lang w:val="en-GB"/>
        </w:rPr>
        <w:t>Connect the evaluation team with key programme staff.</w:t>
      </w:r>
    </w:p>
    <w:p w:rsidRPr="00246DA2" w:rsidR="00246DA2" w:rsidP="466DE68D" w:rsidRDefault="00246DA2" w14:paraId="1B7922A4" w14:textId="6509F2EB">
      <w:pPr>
        <w:numPr>
          <w:ilvl w:val="0"/>
          <w:numId w:val="15"/>
        </w:numPr>
        <w:suppressAutoHyphens/>
        <w:overflowPunct w:val="0"/>
        <w:autoSpaceDE w:val="0"/>
        <w:autoSpaceDN w:val="0"/>
        <w:adjustRightInd w:val="0"/>
        <w:spacing w:after="0" w:line="240" w:lineRule="auto"/>
        <w:contextualSpacing/>
        <w:jc w:val="both"/>
        <w:textAlignment w:val="baseline"/>
        <w:rPr>
          <w:rFonts w:eastAsia="Calibri" w:cs="Calibri" w:cstheme="minorAscii"/>
          <w:lang w:val="en-US" w:eastAsia="zh-CN" w:bidi="hi-IN"/>
        </w:rPr>
      </w:pPr>
      <w:r w:rsidRPr="466DE68D" w:rsidR="00246DA2">
        <w:rPr>
          <w:rFonts w:eastAsia="Calibri" w:cs="Calibri" w:cstheme="minorAscii"/>
          <w:lang w:val="en-US" w:eastAsia="zh-CN" w:bidi="hi-IN"/>
        </w:rPr>
        <w:t>Provide</w:t>
      </w:r>
      <w:r w:rsidRPr="466DE68D" w:rsidR="00246DA2">
        <w:rPr>
          <w:rFonts w:eastAsia="Calibri" w:cs="Calibri" w:cstheme="minorAscii"/>
          <w:lang w:val="en-US" w:eastAsia="zh-CN" w:bidi="hi-IN"/>
        </w:rPr>
        <w:t xml:space="preserve"> project </w:t>
      </w:r>
      <w:r w:rsidRPr="466DE68D" w:rsidR="6CE9DA89">
        <w:rPr>
          <w:rFonts w:eastAsia="Calibri" w:cs="Calibri" w:cstheme="minorAscii"/>
          <w:lang w:val="en-US" w:eastAsia="zh-CN" w:bidi="hi-IN"/>
        </w:rPr>
        <w:t>documents</w:t>
      </w:r>
      <w:r w:rsidRPr="466DE68D" w:rsidR="00246DA2">
        <w:rPr>
          <w:rFonts w:eastAsia="Calibri" w:cs="Calibri" w:cstheme="minorAscii"/>
          <w:lang w:val="en-US" w:eastAsia="zh-CN" w:bidi="hi-IN"/>
        </w:rPr>
        <w:t xml:space="preserve"> including proposal narrative and relevant attachments.</w:t>
      </w:r>
    </w:p>
    <w:p w:rsidRPr="00246DA2" w:rsidR="00246DA2" w:rsidP="00450090" w:rsidRDefault="00246DA2" w14:paraId="1132B955" w14:textId="77777777">
      <w:pPr>
        <w:numPr>
          <w:ilvl w:val="0"/>
          <w:numId w:val="15"/>
        </w:numPr>
        <w:tabs>
          <w:tab w:val="left" w:pos="0"/>
        </w:tabs>
        <w:suppressAutoHyphens/>
        <w:overflowPunct w:val="0"/>
        <w:autoSpaceDE w:val="0"/>
        <w:autoSpaceDN w:val="0"/>
        <w:adjustRightInd w:val="0"/>
        <w:spacing w:after="0" w:line="240" w:lineRule="auto"/>
        <w:contextualSpacing/>
        <w:jc w:val="both"/>
        <w:textAlignment w:val="baseline"/>
        <w:rPr>
          <w:rFonts w:eastAsia="Calibri" w:cstheme="minorHAnsi"/>
          <w:lang w:val="en-US" w:eastAsia="zh-CN" w:bidi="hi-IN"/>
        </w:rPr>
      </w:pPr>
      <w:r w:rsidRPr="00246DA2">
        <w:rPr>
          <w:rFonts w:eastAsia="Calibri" w:cstheme="minorHAnsi"/>
          <w:lang w:val="en-US" w:eastAsia="zh-CN" w:bidi="hi-IN"/>
        </w:rPr>
        <w:t>Annual and semi-annual performance reports, quarter reports and sources of performance indicators.</w:t>
      </w:r>
    </w:p>
    <w:p w:rsidRPr="00246DA2" w:rsidR="00246DA2" w:rsidP="00450090" w:rsidRDefault="00246DA2" w14:paraId="61FCBDDB" w14:textId="77777777">
      <w:pPr>
        <w:numPr>
          <w:ilvl w:val="0"/>
          <w:numId w:val="15"/>
        </w:numPr>
        <w:tabs>
          <w:tab w:val="left" w:pos="0"/>
        </w:tabs>
        <w:suppressAutoHyphens/>
        <w:overflowPunct w:val="0"/>
        <w:autoSpaceDE w:val="0"/>
        <w:autoSpaceDN w:val="0"/>
        <w:adjustRightInd w:val="0"/>
        <w:spacing w:after="0" w:line="240" w:lineRule="auto"/>
        <w:contextualSpacing/>
        <w:jc w:val="both"/>
        <w:textAlignment w:val="baseline"/>
        <w:rPr>
          <w:rFonts w:eastAsia="Calibri" w:cstheme="minorHAnsi"/>
          <w:lang w:val="en-US" w:eastAsia="zh-CN" w:bidi="hi-IN"/>
        </w:rPr>
      </w:pPr>
      <w:r w:rsidRPr="00246DA2">
        <w:rPr>
          <w:rFonts w:eastAsia="Calibri" w:cstheme="minorHAnsi"/>
          <w:lang w:val="en-US" w:eastAsia="zh-CN" w:bidi="hi-IN"/>
        </w:rPr>
        <w:t xml:space="preserve">Project work plans, MEAL plan and financial information </w:t>
      </w:r>
    </w:p>
    <w:p w:rsidRPr="00246DA2" w:rsidR="00246DA2" w:rsidP="00450090" w:rsidRDefault="00246DA2" w14:paraId="380C5B71" w14:textId="77777777">
      <w:pPr>
        <w:numPr>
          <w:ilvl w:val="0"/>
          <w:numId w:val="15"/>
        </w:numPr>
        <w:tabs>
          <w:tab w:val="left" w:pos="0"/>
        </w:tabs>
        <w:suppressAutoHyphens/>
        <w:overflowPunct w:val="0"/>
        <w:autoSpaceDE w:val="0"/>
        <w:autoSpaceDN w:val="0"/>
        <w:adjustRightInd w:val="0"/>
        <w:spacing w:after="0" w:line="240" w:lineRule="auto"/>
        <w:contextualSpacing/>
        <w:jc w:val="both"/>
        <w:textAlignment w:val="baseline"/>
        <w:rPr>
          <w:rFonts w:eastAsia="Calibri" w:cstheme="minorHAnsi"/>
          <w:lang w:val="en-US" w:eastAsia="zh-CN" w:bidi="hi-IN"/>
        </w:rPr>
      </w:pPr>
      <w:r w:rsidRPr="00246DA2">
        <w:rPr>
          <w:rFonts w:eastAsia="Calibri" w:cstheme="minorHAnsi"/>
          <w:lang w:val="en-US" w:eastAsia="zh-CN" w:bidi="hi-IN"/>
        </w:rPr>
        <w:t>Baseline report, PDM reports, other assessments.</w:t>
      </w:r>
    </w:p>
    <w:p w:rsidRPr="00246DA2" w:rsidR="00246DA2" w:rsidP="00450090" w:rsidRDefault="00246DA2" w14:paraId="4D1CD292" w14:textId="77777777">
      <w:pPr>
        <w:numPr>
          <w:ilvl w:val="0"/>
          <w:numId w:val="15"/>
        </w:numPr>
        <w:tabs>
          <w:tab w:val="left" w:pos="0"/>
        </w:tabs>
        <w:suppressAutoHyphens/>
        <w:overflowPunct w:val="0"/>
        <w:autoSpaceDE w:val="0"/>
        <w:autoSpaceDN w:val="0"/>
        <w:adjustRightInd w:val="0"/>
        <w:spacing w:after="0" w:line="240" w:lineRule="auto"/>
        <w:contextualSpacing/>
        <w:jc w:val="both"/>
        <w:textAlignment w:val="baseline"/>
        <w:rPr>
          <w:rFonts w:eastAsia="Calibri" w:cstheme="minorHAnsi"/>
          <w:lang w:val="en-US" w:eastAsia="zh-CN" w:bidi="hi-IN"/>
        </w:rPr>
      </w:pPr>
      <w:r w:rsidRPr="00246DA2">
        <w:rPr>
          <w:rFonts w:eastAsia="Calibri" w:cstheme="minorHAnsi"/>
          <w:lang w:val="en-US" w:eastAsia="zh-CN" w:bidi="hi-IN"/>
        </w:rPr>
        <w:t xml:space="preserve">Monthly Indicator Performance Tracking Table report and tools. </w:t>
      </w:r>
    </w:p>
    <w:p w:rsidRPr="00246DA2" w:rsidR="00246DA2" w:rsidP="00450090" w:rsidRDefault="00246DA2" w14:paraId="65C700AE" w14:textId="77777777">
      <w:pPr>
        <w:numPr>
          <w:ilvl w:val="0"/>
          <w:numId w:val="15"/>
        </w:numPr>
        <w:tabs>
          <w:tab w:val="left" w:pos="0"/>
        </w:tabs>
        <w:suppressAutoHyphens/>
        <w:overflowPunct w:val="0"/>
        <w:autoSpaceDE w:val="0"/>
        <w:autoSpaceDN w:val="0"/>
        <w:adjustRightInd w:val="0"/>
        <w:spacing w:after="240" w:line="240" w:lineRule="auto"/>
        <w:contextualSpacing/>
        <w:jc w:val="both"/>
        <w:textAlignment w:val="baseline"/>
        <w:rPr>
          <w:rFonts w:eastAsia="Calibri" w:cstheme="minorHAnsi"/>
          <w:lang w:val="en-GB"/>
        </w:rPr>
      </w:pPr>
      <w:r w:rsidRPr="00246DA2">
        <w:rPr>
          <w:rFonts w:eastAsia="Calibri" w:cstheme="minorHAnsi"/>
          <w:lang w:val="en-GB"/>
        </w:rPr>
        <w:t xml:space="preserve">Provide domestic logistical arrangement for the core team including accommodation, transportation, and printing and office. </w:t>
      </w:r>
      <w:bookmarkStart w:name="_heading=h.z337ya" w:id="30"/>
      <w:bookmarkEnd w:id="30"/>
    </w:p>
    <w:p w:rsidRPr="00020762" w:rsidR="00246DA2" w:rsidP="00CA7AA2" w:rsidRDefault="00246DA2" w14:paraId="2F074F6A" w14:textId="467E5A97">
      <w:pPr>
        <w:rPr>
          <w:rFonts w:cstheme="minorHAnsi"/>
          <w:lang w:val="en-GB"/>
        </w:rPr>
      </w:pPr>
    </w:p>
    <w:p w:rsidRPr="00020762" w:rsidR="004C0327" w:rsidP="00450090" w:rsidRDefault="004C0327" w14:paraId="15EFA2B5" w14:textId="7678DADB">
      <w:pPr>
        <w:pStyle w:val="Heading1"/>
        <w:numPr>
          <w:ilvl w:val="0"/>
          <w:numId w:val="1"/>
        </w:numPr>
        <w:pBdr>
          <w:bottom w:val="single" w:color="auto" w:sz="4" w:space="1"/>
        </w:pBdr>
        <w:spacing w:before="0"/>
        <w:rPr>
          <w:rFonts w:asciiTheme="minorHAnsi" w:hAnsiTheme="minorHAnsi" w:cstheme="minorHAnsi"/>
          <w:b w:val="0"/>
          <w:bCs w:val="0"/>
          <w:color w:val="C00000"/>
          <w:sz w:val="36"/>
          <w:szCs w:val="36"/>
          <w:lang w:val="en-GB"/>
        </w:rPr>
      </w:pPr>
      <w:bookmarkStart w:name="_Toc130969640" w:id="31"/>
      <w:r w:rsidRPr="00020762">
        <w:rPr>
          <w:rFonts w:asciiTheme="minorHAnsi" w:hAnsiTheme="minorHAnsi" w:cstheme="minorHAnsi"/>
          <w:b w:val="0"/>
          <w:bCs w:val="0"/>
          <w:color w:val="C00000"/>
          <w:sz w:val="36"/>
          <w:szCs w:val="36"/>
          <w:lang w:val="en-GB"/>
        </w:rPr>
        <w:t>Location and support</w:t>
      </w:r>
      <w:bookmarkEnd w:id="31"/>
    </w:p>
    <w:p w:rsidR="002A77F9" w:rsidP="007F1AA3" w:rsidRDefault="002A77F9" w14:paraId="4BFF8ED8" w14:textId="77777777">
      <w:pPr>
        <w:autoSpaceDE w:val="0"/>
        <w:autoSpaceDN w:val="0"/>
        <w:adjustRightInd w:val="0"/>
        <w:spacing w:after="0" w:line="240" w:lineRule="auto"/>
        <w:rPr>
          <w:rFonts w:cstheme="minorHAnsi"/>
          <w:bCs/>
          <w:iCs/>
          <w:lang w:val="en-GB"/>
        </w:rPr>
      </w:pPr>
      <w:r>
        <w:rPr>
          <w:rFonts w:cstheme="minorHAnsi"/>
          <w:bCs/>
          <w:iCs/>
          <w:lang w:val="en-US"/>
        </w:rPr>
        <w:t xml:space="preserve">The locations for final evaluation will include </w:t>
      </w:r>
      <w:r w:rsidRPr="00646332" w:rsidR="00B05D1C">
        <w:rPr>
          <w:rFonts w:cstheme="minorHAnsi"/>
          <w:bCs/>
          <w:iCs/>
          <w:lang w:val="en-US"/>
        </w:rPr>
        <w:t>Rubkona and Guit in Unity state and Malakal Fashoda, Baliet counties of Upper Nile state</w:t>
      </w:r>
      <w:r w:rsidRPr="00646332" w:rsidR="00B05D1C">
        <w:rPr>
          <w:rFonts w:cstheme="minorHAnsi"/>
          <w:bCs/>
          <w:iCs/>
          <w:lang w:val="en-GB"/>
        </w:rPr>
        <w:t xml:space="preserve"> </w:t>
      </w:r>
    </w:p>
    <w:p w:rsidRPr="002A77F9" w:rsidR="007F1AA3" w:rsidP="007F1AA3" w:rsidRDefault="007F1AA3" w14:paraId="2AF409E1" w14:textId="053E8EF9">
      <w:pPr>
        <w:autoSpaceDE w:val="0"/>
        <w:autoSpaceDN w:val="0"/>
        <w:adjustRightInd w:val="0"/>
        <w:spacing w:after="0" w:line="240" w:lineRule="auto"/>
        <w:rPr>
          <w:rFonts w:cstheme="minorHAnsi"/>
          <w:bCs/>
          <w:iCs/>
          <w:lang w:val="en-GB"/>
        </w:rPr>
      </w:pPr>
      <w:r w:rsidRPr="00646332">
        <w:rPr>
          <w:rFonts w:cstheme="minorHAnsi"/>
          <w:lang w:val="en-GB"/>
        </w:rPr>
        <w:t xml:space="preserve">The </w:t>
      </w:r>
      <w:r w:rsidRPr="00646332" w:rsidR="003B7239">
        <w:rPr>
          <w:rFonts w:cstheme="minorHAnsi"/>
          <w:lang w:val="en-GB"/>
        </w:rPr>
        <w:t>C</w:t>
      </w:r>
      <w:r w:rsidRPr="00646332">
        <w:rPr>
          <w:rFonts w:cstheme="minorHAnsi"/>
          <w:lang w:val="en-GB"/>
        </w:rPr>
        <w:t xml:space="preserve">onsultant will provide her/his own computer and mobile telephone </w:t>
      </w:r>
    </w:p>
    <w:p w:rsidRPr="00646332" w:rsidR="003B7239" w:rsidP="007F1AA3" w:rsidRDefault="003B7239" w14:paraId="69E43328" w14:textId="77777777">
      <w:pPr>
        <w:autoSpaceDE w:val="0"/>
        <w:autoSpaceDN w:val="0"/>
        <w:adjustRightInd w:val="0"/>
        <w:spacing w:after="0" w:line="240" w:lineRule="auto"/>
        <w:rPr>
          <w:rFonts w:cstheme="minorHAnsi"/>
          <w:iCs/>
          <w:lang w:val="en-GB"/>
        </w:rPr>
      </w:pPr>
    </w:p>
    <w:p w:rsidRPr="00020762" w:rsidR="00041F2B" w:rsidP="00EB0CBC" w:rsidRDefault="00EB0CBC" w14:paraId="5898E201" w14:textId="3AC4A97D">
      <w:pPr>
        <w:tabs>
          <w:tab w:val="left" w:pos="1530"/>
        </w:tabs>
        <w:spacing w:after="0"/>
        <w:rPr>
          <w:rFonts w:cstheme="minorHAnsi"/>
          <w:lang w:val="en-GB"/>
        </w:rPr>
      </w:pPr>
      <w:r w:rsidRPr="00020762">
        <w:rPr>
          <w:rFonts w:cstheme="minorHAnsi"/>
          <w:lang w:val="en-GB"/>
        </w:rPr>
        <w:tab/>
      </w:r>
    </w:p>
    <w:p w:rsidR="004C0327" w:rsidP="00450090" w:rsidRDefault="004C0327" w14:paraId="476A0491" w14:textId="1152406B">
      <w:pPr>
        <w:pStyle w:val="Heading1"/>
        <w:numPr>
          <w:ilvl w:val="0"/>
          <w:numId w:val="1"/>
        </w:numPr>
        <w:pBdr>
          <w:bottom w:val="single" w:color="auto" w:sz="4" w:space="1"/>
        </w:pBdr>
        <w:spacing w:before="0"/>
        <w:rPr>
          <w:rFonts w:asciiTheme="minorHAnsi" w:hAnsiTheme="minorHAnsi" w:cstheme="minorHAnsi"/>
          <w:b w:val="0"/>
          <w:bCs w:val="0"/>
          <w:color w:val="C00000"/>
          <w:sz w:val="36"/>
          <w:szCs w:val="36"/>
          <w:lang w:val="en-GB"/>
        </w:rPr>
      </w:pPr>
      <w:bookmarkStart w:name="_Toc130969641" w:id="32"/>
      <w:r w:rsidRPr="00020762">
        <w:rPr>
          <w:rFonts w:asciiTheme="minorHAnsi" w:hAnsiTheme="minorHAnsi" w:cstheme="minorHAnsi"/>
          <w:b w:val="0"/>
          <w:bCs w:val="0"/>
          <w:color w:val="C00000"/>
          <w:sz w:val="36"/>
          <w:szCs w:val="36"/>
          <w:lang w:val="en-GB"/>
        </w:rPr>
        <w:lastRenderedPageBreak/>
        <w:t>Travel</w:t>
      </w:r>
      <w:bookmarkEnd w:id="32"/>
    </w:p>
    <w:p w:rsidRPr="00597C32" w:rsidR="00597C32" w:rsidP="00450090" w:rsidRDefault="00597C32" w14:paraId="1B7E0411" w14:textId="279C4D34">
      <w:pPr>
        <w:pStyle w:val="ListParagraph"/>
        <w:numPr>
          <w:ilvl w:val="0"/>
          <w:numId w:val="17"/>
        </w:numPr>
        <w:rPr>
          <w:lang w:val="en-GB"/>
        </w:rPr>
      </w:pPr>
      <w:r w:rsidRPr="00597C32">
        <w:rPr>
          <w:lang w:val="en-GB"/>
        </w:rPr>
        <w:t xml:space="preserve">DRC will facilitate all travels to the fields related to </w:t>
      </w:r>
      <w:r w:rsidRPr="00597C32" w:rsidR="00FA14B9">
        <w:rPr>
          <w:lang w:val="en-GB"/>
        </w:rPr>
        <w:t xml:space="preserve">this </w:t>
      </w:r>
      <w:r w:rsidR="00FA14B9">
        <w:rPr>
          <w:lang w:val="en-GB"/>
        </w:rPr>
        <w:t>F</w:t>
      </w:r>
      <w:r w:rsidRPr="00597C32" w:rsidR="00FA14B9">
        <w:rPr>
          <w:lang w:val="en-GB"/>
        </w:rPr>
        <w:t xml:space="preserve">inal </w:t>
      </w:r>
      <w:r w:rsidR="00FA14B9">
        <w:rPr>
          <w:lang w:val="en-GB"/>
        </w:rPr>
        <w:t>E</w:t>
      </w:r>
      <w:r w:rsidRPr="00597C32" w:rsidR="00FA14B9">
        <w:rPr>
          <w:lang w:val="en-GB"/>
        </w:rPr>
        <w:t>valuation</w:t>
      </w:r>
    </w:p>
    <w:p w:rsidRPr="00020762" w:rsidR="004C0327" w:rsidP="00450090" w:rsidRDefault="004C0327" w14:paraId="5700312E" w14:textId="6D2F33DB">
      <w:pPr>
        <w:pStyle w:val="Heading1"/>
        <w:numPr>
          <w:ilvl w:val="0"/>
          <w:numId w:val="1"/>
        </w:numPr>
        <w:pBdr>
          <w:bottom w:val="single" w:color="auto" w:sz="4" w:space="1"/>
        </w:pBdr>
        <w:spacing w:before="0"/>
        <w:rPr>
          <w:rFonts w:asciiTheme="minorHAnsi" w:hAnsiTheme="minorHAnsi" w:cstheme="minorHAnsi"/>
          <w:b w:val="0"/>
          <w:bCs w:val="0"/>
          <w:color w:val="C00000"/>
          <w:sz w:val="36"/>
          <w:szCs w:val="36"/>
          <w:lang w:val="en-GB"/>
        </w:rPr>
      </w:pPr>
      <w:bookmarkStart w:name="_Toc130969642" w:id="33"/>
      <w:r w:rsidRPr="00020762">
        <w:rPr>
          <w:rFonts w:asciiTheme="minorHAnsi" w:hAnsiTheme="minorHAnsi" w:cstheme="minorHAnsi"/>
          <w:b w:val="0"/>
          <w:bCs w:val="0"/>
          <w:color w:val="C00000"/>
          <w:sz w:val="36"/>
          <w:szCs w:val="36"/>
          <w:lang w:val="en-GB"/>
        </w:rPr>
        <w:t>Submission process</w:t>
      </w:r>
      <w:bookmarkEnd w:id="33"/>
    </w:p>
    <w:p w:rsidRPr="00817AB3" w:rsidR="004C0327" w:rsidP="00450090" w:rsidRDefault="00817AB3" w14:paraId="76630B6C" w14:textId="09A377F2">
      <w:pPr>
        <w:pStyle w:val="ListParagraph"/>
        <w:numPr>
          <w:ilvl w:val="0"/>
          <w:numId w:val="15"/>
        </w:numPr>
        <w:rPr>
          <w:rFonts w:cstheme="minorHAnsi"/>
          <w:bCs/>
          <w:iCs/>
          <w:lang w:val="en-GB"/>
        </w:rPr>
      </w:pPr>
      <w:r w:rsidRPr="00817AB3">
        <w:rPr>
          <w:rFonts w:cstheme="minorHAnsi"/>
          <w:bCs/>
          <w:iCs/>
          <w:lang w:val="en-GB"/>
        </w:rPr>
        <w:t>International consultants shall submit via a secure tender email provided in the RFP documents</w:t>
      </w:r>
    </w:p>
    <w:p w:rsidRPr="00597C32" w:rsidR="003052FE" w:rsidP="00450090" w:rsidRDefault="00817AB3" w14:paraId="11D76D89" w14:textId="08E69797">
      <w:pPr>
        <w:pStyle w:val="ListParagraph"/>
        <w:numPr>
          <w:ilvl w:val="0"/>
          <w:numId w:val="15"/>
        </w:numPr>
        <w:rPr>
          <w:rFonts w:cstheme="minorHAnsi"/>
          <w:bCs/>
          <w:iCs/>
          <w:lang w:val="en-GB"/>
        </w:rPr>
      </w:pPr>
      <w:r w:rsidRPr="00817AB3">
        <w:rPr>
          <w:rFonts w:cstheme="minorHAnsi"/>
          <w:bCs/>
          <w:iCs/>
          <w:lang w:val="en-GB"/>
        </w:rPr>
        <w:t>Local/National consultants shall</w:t>
      </w:r>
      <w:r>
        <w:rPr>
          <w:rFonts w:cstheme="minorHAnsi"/>
          <w:bCs/>
          <w:iCs/>
          <w:lang w:val="en-GB"/>
        </w:rPr>
        <w:t xml:space="preserve"> </w:t>
      </w:r>
      <w:r w:rsidRPr="00817AB3">
        <w:rPr>
          <w:rFonts w:cstheme="minorHAnsi"/>
          <w:bCs/>
          <w:iCs/>
          <w:lang w:val="en-GB"/>
        </w:rPr>
        <w:t xml:space="preserve">submit their proposals </w:t>
      </w:r>
      <w:r>
        <w:rPr>
          <w:rFonts w:cstheme="minorHAnsi"/>
          <w:bCs/>
          <w:iCs/>
          <w:lang w:val="en-GB"/>
        </w:rPr>
        <w:t xml:space="preserve">in </w:t>
      </w:r>
      <w:r w:rsidRPr="00817AB3">
        <w:rPr>
          <w:rFonts w:cstheme="minorHAnsi"/>
          <w:bCs/>
          <w:iCs/>
          <w:lang w:val="en-GB"/>
        </w:rPr>
        <w:t xml:space="preserve">a tender box </w:t>
      </w:r>
      <w:r>
        <w:rPr>
          <w:rFonts w:cstheme="minorHAnsi"/>
          <w:bCs/>
          <w:iCs/>
          <w:lang w:val="en-GB"/>
        </w:rPr>
        <w:t xml:space="preserve">located </w:t>
      </w:r>
      <w:r w:rsidRPr="00817AB3">
        <w:rPr>
          <w:rFonts w:cstheme="minorHAnsi"/>
          <w:bCs/>
          <w:iCs/>
          <w:lang w:val="en-GB"/>
        </w:rPr>
        <w:t>at the supply chain office</w:t>
      </w:r>
    </w:p>
    <w:p w:rsidRPr="00020762" w:rsidR="004C0327" w:rsidP="00450090" w:rsidRDefault="004C0327" w14:paraId="2AB90BD1" w14:textId="1807120B">
      <w:pPr>
        <w:pStyle w:val="Heading1"/>
        <w:numPr>
          <w:ilvl w:val="0"/>
          <w:numId w:val="1"/>
        </w:numPr>
        <w:pBdr>
          <w:bottom w:val="single" w:color="auto" w:sz="4" w:space="1"/>
        </w:pBdr>
        <w:spacing w:before="0"/>
        <w:rPr>
          <w:rFonts w:asciiTheme="minorHAnsi" w:hAnsiTheme="minorHAnsi" w:cstheme="minorHAnsi"/>
          <w:b w:val="0"/>
          <w:bCs w:val="0"/>
          <w:color w:val="C00000"/>
          <w:sz w:val="36"/>
          <w:szCs w:val="36"/>
          <w:lang w:val="en-GB"/>
        </w:rPr>
      </w:pPr>
      <w:bookmarkStart w:name="_Toc130969643" w:id="34"/>
      <w:r w:rsidRPr="466DE68D" w:rsidR="004C0327">
        <w:rPr>
          <w:rFonts w:ascii="Calibri" w:hAnsi="Calibri" w:cs="Calibri" w:asciiTheme="minorAscii" w:hAnsiTheme="minorAscii" w:cstheme="minorAscii"/>
          <w:b w:val="0"/>
          <w:bCs w:val="0"/>
          <w:color w:val="C00000"/>
          <w:sz w:val="36"/>
          <w:szCs w:val="36"/>
          <w:lang w:val="en-GB"/>
        </w:rPr>
        <w:t>Evaluation of bids</w:t>
      </w:r>
      <w:bookmarkEnd w:id="34"/>
    </w:p>
    <w:p w:rsidR="6A55DBB3" w:rsidP="466DE68D" w:rsidRDefault="6A55DBB3" w14:paraId="1E13F87A" w14:textId="459A3ADB">
      <w:pPr>
        <w:pStyle w:val="NoSpacing"/>
        <w:numPr>
          <w:ilvl w:val="0"/>
          <w:numId w:val="18"/>
        </w:numPr>
        <w:rPr>
          <w:rFonts w:cs="Calibri" w:cstheme="minorAscii"/>
        </w:rPr>
      </w:pPr>
      <w:r w:rsidRPr="466DE68D" w:rsidR="6A55DBB3">
        <w:rPr>
          <w:rFonts w:cs="Calibri" w:cstheme="minorAscii"/>
        </w:rPr>
        <w:t>The RFP shall go under three stages of evaluation namely Administrative, Technical and Financial evaluation respect</w:t>
      </w:r>
      <w:r w:rsidRPr="466DE68D" w:rsidR="07C9015C">
        <w:rPr>
          <w:rFonts w:cs="Calibri" w:cstheme="minorAscii"/>
        </w:rPr>
        <w:t>ively.</w:t>
      </w:r>
    </w:p>
    <w:p w:rsidRPr="00020762" w:rsidR="009B2E8E" w:rsidP="466DE68D" w:rsidRDefault="009B2E8E" w14:paraId="2B66829D" w14:textId="1197C079">
      <w:pPr>
        <w:pStyle w:val="NoSpacing"/>
        <w:numPr>
          <w:ilvl w:val="0"/>
          <w:numId w:val="18"/>
        </w:numPr>
        <w:rPr>
          <w:rFonts w:cs="Calibri" w:cstheme="minorAscii"/>
        </w:rPr>
      </w:pPr>
      <w:r w:rsidRPr="466DE68D" w:rsidR="009B2E8E">
        <w:rPr>
          <w:rFonts w:cs="Calibri" w:cstheme="minorAscii"/>
        </w:rPr>
        <w:t xml:space="preserve">Only </w:t>
      </w:r>
      <w:r w:rsidRPr="466DE68D" w:rsidR="3543BB8B">
        <w:rPr>
          <w:rFonts w:cs="Calibri" w:cstheme="minorAscii"/>
        </w:rPr>
        <w:t>vendors that qualified at technical evaluation</w:t>
      </w:r>
      <w:r w:rsidRPr="466DE68D" w:rsidR="009B2E8E">
        <w:rPr>
          <w:rFonts w:cs="Calibri" w:cstheme="minorAscii"/>
        </w:rPr>
        <w:t xml:space="preserve"> will be contacted for an interview with the panel to ensure their understanding of the consultancy services. </w:t>
      </w:r>
    </w:p>
    <w:p w:rsidRPr="00020762" w:rsidR="009B2E8E" w:rsidP="00EB0CBC" w:rsidRDefault="009B2E8E" w14:paraId="28B93580" w14:textId="77777777">
      <w:pPr>
        <w:spacing w:after="0"/>
        <w:rPr>
          <w:rFonts w:cstheme="minorHAnsi"/>
          <w:lang w:val="en-GB"/>
        </w:rPr>
      </w:pPr>
    </w:p>
    <w:sectPr w:rsidRPr="00020762" w:rsidR="009B2E8E" w:rsidSect="00EE47EA">
      <w:headerReference w:type="default" r:id="rId11"/>
      <w:footerReference w:type="default" r:id="rId12"/>
      <w:headerReference w:type="first" r:id="rId13"/>
      <w:footerReference w:type="first" r:id="rId14"/>
      <w:pgSz w:w="11906" w:h="16838" w:orient="portrait"/>
      <w:pgMar w:top="1417" w:right="1417" w:bottom="1170"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456F9" w:rsidP="005C0AF3" w:rsidRDefault="00E456F9" w14:paraId="19A931FB" w14:textId="77777777">
      <w:pPr>
        <w:spacing w:after="0" w:line="240" w:lineRule="auto"/>
      </w:pPr>
      <w:r>
        <w:separator/>
      </w:r>
    </w:p>
  </w:endnote>
  <w:endnote w:type="continuationSeparator" w:id="0">
    <w:p w:rsidR="00E456F9" w:rsidP="005C0AF3" w:rsidRDefault="00E456F9" w14:paraId="1545AC0E"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F">
    <w:altName w:val="Calibri"/>
    <w:charset w:val="00"/>
    <w:family w:val="auto"/>
    <w:pitch w:val="variable"/>
  </w:font>
  <w:font w:name="Ubuntu">
    <w:altName w:val="Calibri"/>
    <w:charset w:val="00"/>
    <w:family w:val="swiss"/>
    <w:pitch w:val="variable"/>
    <w:sig w:usb0="E00002FF" w:usb1="5000205B" w:usb2="00000000" w:usb3="00000000" w:csb0="0000009F" w:csb1="00000000"/>
  </w:font>
  <w:font w:name="Ubuntu Light">
    <w:altName w:val="Calibri"/>
    <w:charset w:val="00"/>
    <w:family w:val="swiss"/>
    <w:pitch w:val="variable"/>
    <w:sig w:usb0="E00002FF" w:usb1="5000205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88261859"/>
      <w:docPartObj>
        <w:docPartGallery w:val="Page Numbers (Bottom of Page)"/>
        <w:docPartUnique/>
      </w:docPartObj>
    </w:sdtPr>
    <w:sdtEndPr>
      <w:rPr>
        <w:rFonts w:ascii="Ubuntu Light" w:hAnsi="Ubuntu Light"/>
        <w:sz w:val="20"/>
        <w:szCs w:val="20"/>
      </w:rPr>
    </w:sdtEndPr>
    <w:sdtContent>
      <w:p w:rsidRPr="003052FE" w:rsidR="00ED5FA3" w:rsidRDefault="00ED5FA3" w14:paraId="25BB12DD" w14:textId="7372E8D3">
        <w:pPr>
          <w:pStyle w:val="Footer"/>
          <w:jc w:val="right"/>
          <w:rPr>
            <w:rFonts w:ascii="Ubuntu Light" w:hAnsi="Ubuntu Light"/>
            <w:sz w:val="20"/>
            <w:szCs w:val="20"/>
            <w:lang w:val="en-GB"/>
          </w:rPr>
        </w:pPr>
        <w:r w:rsidRPr="00EE47EA">
          <w:rPr>
            <w:rFonts w:ascii="Ubuntu Light" w:hAnsi="Ubuntu Light"/>
            <w:color w:val="2B579A"/>
            <w:sz w:val="20"/>
            <w:szCs w:val="20"/>
            <w:shd w:val="clear" w:color="auto" w:fill="E6E6E6"/>
          </w:rPr>
          <w:fldChar w:fldCharType="begin"/>
        </w:r>
        <w:r w:rsidRPr="003052FE">
          <w:rPr>
            <w:rFonts w:ascii="Ubuntu Light" w:hAnsi="Ubuntu Light"/>
            <w:sz w:val="20"/>
            <w:szCs w:val="20"/>
            <w:lang w:val="en-GB"/>
          </w:rPr>
          <w:instrText>PAGE   \* MERGEFORMAT</w:instrText>
        </w:r>
        <w:r w:rsidRPr="00EE47EA">
          <w:rPr>
            <w:rFonts w:ascii="Ubuntu Light" w:hAnsi="Ubuntu Light"/>
            <w:color w:val="2B579A"/>
            <w:sz w:val="20"/>
            <w:szCs w:val="20"/>
            <w:shd w:val="clear" w:color="auto" w:fill="E6E6E6"/>
          </w:rPr>
          <w:fldChar w:fldCharType="separate"/>
        </w:r>
        <w:r w:rsidRPr="003052FE">
          <w:rPr>
            <w:rFonts w:ascii="Ubuntu Light" w:hAnsi="Ubuntu Light"/>
            <w:noProof/>
            <w:sz w:val="20"/>
            <w:szCs w:val="20"/>
            <w:lang w:val="en-GB"/>
          </w:rPr>
          <w:t>5</w:t>
        </w:r>
        <w:r w:rsidRPr="00EE47EA">
          <w:rPr>
            <w:rFonts w:ascii="Ubuntu Light" w:hAnsi="Ubuntu Light"/>
            <w:color w:val="2B579A"/>
            <w:sz w:val="20"/>
            <w:szCs w:val="20"/>
            <w:shd w:val="clear" w:color="auto" w:fill="E6E6E6"/>
          </w:rPr>
          <w:fldChar w:fldCharType="end"/>
        </w:r>
      </w:p>
    </w:sdtContent>
  </w:sdt>
  <w:p w:rsidR="00ED5FA3" w:rsidP="003052FE" w:rsidRDefault="00ED5FA3" w14:paraId="40FF5FE1" w14:textId="3B8FC38A">
    <w:pPr>
      <w:pStyle w:val="Footer"/>
      <w:rPr>
        <w:lang w:val="en-GB"/>
      </w:rPr>
    </w:pPr>
    <w:r>
      <w:rPr>
        <w:lang w:val="en-GB"/>
      </w:rPr>
      <w:t>CT Consultancy 01 – Terms of References</w:t>
    </w:r>
  </w:p>
  <w:p w:rsidRPr="003052FE" w:rsidR="00ED5FA3" w:rsidRDefault="00ED5FA3" w14:paraId="054CF701" w14:textId="25991D4B">
    <w:pPr>
      <w:pStyle w:val="Footer"/>
      <w:rPr>
        <w:lang w:val="en-GB"/>
      </w:rPr>
    </w:pPr>
    <w:r w:rsidRPr="008158A4">
      <w:rPr>
        <w:lang w:val="en-GB"/>
      </w:rPr>
      <w:t>Date:21-06-2022 Valid: 01-08</w:t>
    </w:r>
    <w:r>
      <w:rPr>
        <w:lang w:val="en-GB"/>
      </w:rPr>
      <w:t>-2022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5FA3" w:rsidP="00015364" w:rsidRDefault="00ED5FA3" w14:paraId="2278C367" w14:textId="77777777">
    <w:pPr>
      <w:pStyle w:val="Footer"/>
      <w:rPr>
        <w:lang w:val="en-GB"/>
      </w:rPr>
    </w:pPr>
    <w:r>
      <w:rPr>
        <w:lang w:val="en-GB"/>
      </w:rPr>
      <w:t>CT Consultancy 01 – Terms of Reference</w:t>
    </w:r>
  </w:p>
  <w:p w:rsidRPr="00740AF0" w:rsidR="00ED5FA3" w:rsidP="00015364" w:rsidRDefault="00ED5FA3" w14:paraId="76FC6F05" w14:textId="5089C9D0">
    <w:pPr>
      <w:pStyle w:val="Footer"/>
      <w:rPr>
        <w:lang w:val="en-GB"/>
      </w:rPr>
    </w:pPr>
    <w:r w:rsidRPr="00B77C27">
      <w:rPr>
        <w:lang w:val="en-GB"/>
      </w:rPr>
      <w:t>Date: 21-06-2022 Valid: 01-08-2022</w:t>
    </w:r>
    <w:r>
      <w:rPr>
        <w:lang w:val="en-GB"/>
      </w:rPr>
      <w:tab/>
    </w:r>
    <w:r>
      <w:rPr>
        <w:lang w:val="en-GB"/>
      </w:rPr>
      <w:tab/>
    </w:r>
    <w:r>
      <w:fldChar w:fldCharType="begin"/>
    </w:r>
    <w:r w:rsidRPr="00740AF0">
      <w:rPr>
        <w:lang w:val="en-GB"/>
      </w:rPr>
      <w:instrText>PAGE   \* MERGEFORMAT</w:instrText>
    </w:r>
    <w:r>
      <w:fldChar w:fldCharType="separate"/>
    </w:r>
    <w:r w:rsidRPr="00740AF0">
      <w:rPr>
        <w:lang w:val="en-GB"/>
      </w:rPr>
      <w:t>2</w:t>
    </w:r>
    <w:r>
      <w:fldChar w:fldCharType="end"/>
    </w:r>
  </w:p>
  <w:p w:rsidRPr="003052FE" w:rsidR="00ED5FA3" w:rsidRDefault="00ED5FA3" w14:paraId="183EA42B" w14:textId="51424922">
    <w:pPr>
      <w:pStyle w:val="Footer"/>
      <w:rPr>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456F9" w:rsidP="005C0AF3" w:rsidRDefault="00E456F9" w14:paraId="66E0DEA1" w14:textId="77777777">
      <w:pPr>
        <w:spacing w:after="0" w:line="240" w:lineRule="auto"/>
      </w:pPr>
      <w:r>
        <w:separator/>
      </w:r>
    </w:p>
  </w:footnote>
  <w:footnote w:type="continuationSeparator" w:id="0">
    <w:p w:rsidR="00E456F9" w:rsidP="005C0AF3" w:rsidRDefault="00E456F9" w14:paraId="64E6FC58"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020"/>
      <w:gridCol w:w="3020"/>
      <w:gridCol w:w="3020"/>
    </w:tblGrid>
    <w:tr w:rsidR="00ED5FA3" w:rsidTr="6571687E" w14:paraId="3157A3D1" w14:textId="77777777">
      <w:tc>
        <w:tcPr>
          <w:tcW w:w="3020" w:type="dxa"/>
        </w:tcPr>
        <w:p w:rsidR="00ED5FA3" w:rsidP="6571687E" w:rsidRDefault="00ED5FA3" w14:paraId="4C607090" w14:textId="5704C554">
          <w:pPr>
            <w:pStyle w:val="Header"/>
            <w:ind w:left="-115"/>
          </w:pPr>
        </w:p>
      </w:tc>
      <w:tc>
        <w:tcPr>
          <w:tcW w:w="3020" w:type="dxa"/>
        </w:tcPr>
        <w:p w:rsidR="00ED5FA3" w:rsidP="6571687E" w:rsidRDefault="00ED5FA3" w14:paraId="33A8AA95" w14:textId="2F71C766">
          <w:pPr>
            <w:pStyle w:val="Header"/>
            <w:jc w:val="center"/>
          </w:pPr>
        </w:p>
      </w:tc>
      <w:tc>
        <w:tcPr>
          <w:tcW w:w="3020" w:type="dxa"/>
        </w:tcPr>
        <w:p w:rsidR="00ED5FA3" w:rsidP="6571687E" w:rsidRDefault="00ED5FA3" w14:paraId="6271705A" w14:textId="6A7F5CD4">
          <w:pPr>
            <w:pStyle w:val="Header"/>
            <w:ind w:right="-115"/>
            <w:jc w:val="right"/>
          </w:pPr>
        </w:p>
      </w:tc>
    </w:tr>
  </w:tbl>
  <w:p w:rsidR="00ED5FA3" w:rsidP="6571687E" w:rsidRDefault="00ED5FA3" w14:paraId="2A4EF461" w14:textId="6B0443B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p14">
  <w:p w:rsidR="00ED5FA3" w:rsidP="00D01130" w:rsidRDefault="00D01130" w14:paraId="0A7B6F57" w14:textId="4A80FD9D">
    <w:pPr>
      <w:pStyle w:val="Header"/>
    </w:pPr>
    <w:r>
      <w:rPr>
        <w:noProof/>
        <w:lang w:val="da-DK" w:eastAsia="da-DK"/>
      </w:rPr>
      <w:drawing>
        <wp:inline distT="0" distB="0" distL="0" distR="0" wp14:anchorId="26F03D4A" wp14:editId="518E56B0">
          <wp:extent cx="1282535" cy="662965"/>
          <wp:effectExtent l="0" t="0" r="0" b="3810"/>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286703" cy="665119"/>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635C8A"/>
    <w:multiLevelType w:val="multilevel"/>
    <w:tmpl w:val="4E78A956"/>
    <w:lvl w:ilvl="0">
      <w:start w:val="1"/>
      <w:numFmt w:val="decimal"/>
      <w:pStyle w:val="Headingwithnumbers"/>
      <w:lvlText w:val="%1"/>
      <w:lvlJc w:val="left"/>
      <w:pPr>
        <w:ind w:left="360" w:hanging="360"/>
      </w:pPr>
      <w:rPr>
        <w:rFonts w:hint="default" w:ascii="Arial" w:hAnsi="Arial" w:eastAsia="Times New Roman" w:cs="Arial"/>
        <w:color w:val="5292C9"/>
      </w:rPr>
    </w:lvl>
    <w:lvl w:ilvl="1">
      <w:start w:val="1"/>
      <w:numFmt w:val="decimal"/>
      <w:pStyle w:val="Sub-heading"/>
      <w:lvlText w:val="%1.%2."/>
      <w:lvlJc w:val="left"/>
      <w:pPr>
        <w:ind w:left="574" w:hanging="432"/>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Sub-sub-heading"/>
      <w:lvlText w:val="%1.%2.%3."/>
      <w:lvlJc w:val="left"/>
      <w:pPr>
        <w:ind w:left="1214" w:hanging="504"/>
      </w:pPr>
      <w:rPr>
        <w:rFonts w:hint="default"/>
        <w:b w:val="0"/>
        <w:b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Sub-sub-sub-heading"/>
      <w:lvlText w:val="%1.%2.%3.%4."/>
      <w:lvlJc w:val="left"/>
      <w:pPr>
        <w:ind w:left="1728" w:hanging="648"/>
      </w:pPr>
      <w:rPr>
        <w:rFonts w:hint="default" w:ascii="Arial" w:hAnsi="Arial" w:cs="Arial"/>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E0C1D59"/>
    <w:multiLevelType w:val="hybridMultilevel"/>
    <w:tmpl w:val="327E7E52"/>
    <w:lvl w:ilvl="0" w:tplc="4CC6977E">
      <w:start w:val="1"/>
      <w:numFmt w:val="decimal"/>
      <w:lvlText w:val="%1."/>
      <w:lvlJc w:val="left"/>
      <w:pPr>
        <w:ind w:left="1080" w:hanging="360"/>
      </w:pPr>
      <w:rPr>
        <w:rFonts w:hint="default"/>
        <w:b/>
        <w:color w:val="000000" w:themeColor="text1"/>
      </w:r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2" w15:restartNumberingAfterBreak="0">
    <w:nsid w:val="13891FCA"/>
    <w:multiLevelType w:val="hybridMultilevel"/>
    <w:tmpl w:val="629C5EA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E15B66"/>
    <w:multiLevelType w:val="multilevel"/>
    <w:tmpl w:val="E0B62E06"/>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6BC128F"/>
    <w:multiLevelType w:val="hybridMultilevel"/>
    <w:tmpl w:val="5642A37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 w15:restartNumberingAfterBreak="0">
    <w:nsid w:val="3AEB0652"/>
    <w:multiLevelType w:val="hybridMultilevel"/>
    <w:tmpl w:val="35149932"/>
    <w:lvl w:ilvl="0" w:tplc="C2A849DC">
      <w:numFmt w:val="bullet"/>
      <w:lvlText w:val="-"/>
      <w:lvlJc w:val="left"/>
      <w:pPr>
        <w:ind w:left="720" w:hanging="360"/>
      </w:pPr>
      <w:rPr>
        <w:rFonts w:hint="default" w:ascii="Calibri" w:hAnsi="Calibri" w:eastAsiaTheme="minorHAnsi" w:cstheme="minorBidi"/>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6" w15:restartNumberingAfterBreak="0">
    <w:nsid w:val="3BCC367F"/>
    <w:multiLevelType w:val="hybridMultilevel"/>
    <w:tmpl w:val="D2ACBB44"/>
    <w:lvl w:ilvl="0" w:tplc="2000000B">
      <w:start w:val="1"/>
      <w:numFmt w:val="bullet"/>
      <w:lvlText w:val=""/>
      <w:lvlJc w:val="left"/>
      <w:pPr>
        <w:ind w:left="720" w:hanging="360"/>
      </w:pPr>
      <w:rPr>
        <w:rFonts w:hint="default" w:ascii="Wingdings" w:hAnsi="Wingdings"/>
      </w:rPr>
    </w:lvl>
    <w:lvl w:ilvl="1" w:tplc="20000003" w:tentative="1">
      <w:start w:val="1"/>
      <w:numFmt w:val="bullet"/>
      <w:lvlText w:val="o"/>
      <w:lvlJc w:val="left"/>
      <w:pPr>
        <w:ind w:left="1440" w:hanging="360"/>
      </w:pPr>
      <w:rPr>
        <w:rFonts w:hint="default" w:ascii="Courier New" w:hAnsi="Courier New" w:cs="Courier New"/>
      </w:rPr>
    </w:lvl>
    <w:lvl w:ilvl="2" w:tplc="20000005" w:tentative="1">
      <w:start w:val="1"/>
      <w:numFmt w:val="bullet"/>
      <w:lvlText w:val=""/>
      <w:lvlJc w:val="left"/>
      <w:pPr>
        <w:ind w:left="2160" w:hanging="360"/>
      </w:pPr>
      <w:rPr>
        <w:rFonts w:hint="default" w:ascii="Wingdings" w:hAnsi="Wingdings"/>
      </w:rPr>
    </w:lvl>
    <w:lvl w:ilvl="3" w:tplc="20000001" w:tentative="1">
      <w:start w:val="1"/>
      <w:numFmt w:val="bullet"/>
      <w:lvlText w:val=""/>
      <w:lvlJc w:val="left"/>
      <w:pPr>
        <w:ind w:left="2880" w:hanging="360"/>
      </w:pPr>
      <w:rPr>
        <w:rFonts w:hint="default" w:ascii="Symbol" w:hAnsi="Symbol"/>
      </w:rPr>
    </w:lvl>
    <w:lvl w:ilvl="4" w:tplc="20000003" w:tentative="1">
      <w:start w:val="1"/>
      <w:numFmt w:val="bullet"/>
      <w:lvlText w:val="o"/>
      <w:lvlJc w:val="left"/>
      <w:pPr>
        <w:ind w:left="3600" w:hanging="360"/>
      </w:pPr>
      <w:rPr>
        <w:rFonts w:hint="default" w:ascii="Courier New" w:hAnsi="Courier New" w:cs="Courier New"/>
      </w:rPr>
    </w:lvl>
    <w:lvl w:ilvl="5" w:tplc="20000005" w:tentative="1">
      <w:start w:val="1"/>
      <w:numFmt w:val="bullet"/>
      <w:lvlText w:val=""/>
      <w:lvlJc w:val="left"/>
      <w:pPr>
        <w:ind w:left="4320" w:hanging="360"/>
      </w:pPr>
      <w:rPr>
        <w:rFonts w:hint="default" w:ascii="Wingdings" w:hAnsi="Wingdings"/>
      </w:rPr>
    </w:lvl>
    <w:lvl w:ilvl="6" w:tplc="20000001" w:tentative="1">
      <w:start w:val="1"/>
      <w:numFmt w:val="bullet"/>
      <w:lvlText w:val=""/>
      <w:lvlJc w:val="left"/>
      <w:pPr>
        <w:ind w:left="5040" w:hanging="360"/>
      </w:pPr>
      <w:rPr>
        <w:rFonts w:hint="default" w:ascii="Symbol" w:hAnsi="Symbol"/>
      </w:rPr>
    </w:lvl>
    <w:lvl w:ilvl="7" w:tplc="20000003" w:tentative="1">
      <w:start w:val="1"/>
      <w:numFmt w:val="bullet"/>
      <w:lvlText w:val="o"/>
      <w:lvlJc w:val="left"/>
      <w:pPr>
        <w:ind w:left="5760" w:hanging="360"/>
      </w:pPr>
      <w:rPr>
        <w:rFonts w:hint="default" w:ascii="Courier New" w:hAnsi="Courier New" w:cs="Courier New"/>
      </w:rPr>
    </w:lvl>
    <w:lvl w:ilvl="8" w:tplc="20000005" w:tentative="1">
      <w:start w:val="1"/>
      <w:numFmt w:val="bullet"/>
      <w:lvlText w:val=""/>
      <w:lvlJc w:val="left"/>
      <w:pPr>
        <w:ind w:left="6480" w:hanging="360"/>
      </w:pPr>
      <w:rPr>
        <w:rFonts w:hint="default" w:ascii="Wingdings" w:hAnsi="Wingdings"/>
      </w:rPr>
    </w:lvl>
  </w:abstractNum>
  <w:abstractNum w:abstractNumId="7" w15:restartNumberingAfterBreak="0">
    <w:nsid w:val="45C31BF4"/>
    <w:multiLevelType w:val="hybridMultilevel"/>
    <w:tmpl w:val="2348002A"/>
    <w:lvl w:ilvl="0" w:tplc="04060001">
      <w:start w:val="1"/>
      <w:numFmt w:val="bullet"/>
      <w:lvlText w:val=""/>
      <w:lvlJc w:val="left"/>
      <w:pPr>
        <w:ind w:left="720" w:hanging="360"/>
      </w:pPr>
      <w:rPr>
        <w:rFonts w:hint="default" w:ascii="Symbol" w:hAnsi="Symbol"/>
      </w:rPr>
    </w:lvl>
    <w:lvl w:ilvl="1" w:tplc="04060003" w:tentative="1">
      <w:start w:val="1"/>
      <w:numFmt w:val="bullet"/>
      <w:lvlText w:val="o"/>
      <w:lvlJc w:val="left"/>
      <w:pPr>
        <w:ind w:left="1440" w:hanging="360"/>
      </w:pPr>
      <w:rPr>
        <w:rFonts w:hint="default" w:ascii="Courier New" w:hAnsi="Courier New" w:cs="Courier New"/>
      </w:rPr>
    </w:lvl>
    <w:lvl w:ilvl="2" w:tplc="04060005" w:tentative="1">
      <w:start w:val="1"/>
      <w:numFmt w:val="bullet"/>
      <w:lvlText w:val=""/>
      <w:lvlJc w:val="left"/>
      <w:pPr>
        <w:ind w:left="2160" w:hanging="360"/>
      </w:pPr>
      <w:rPr>
        <w:rFonts w:hint="default" w:ascii="Wingdings" w:hAnsi="Wingdings"/>
      </w:rPr>
    </w:lvl>
    <w:lvl w:ilvl="3" w:tplc="04060001" w:tentative="1">
      <w:start w:val="1"/>
      <w:numFmt w:val="bullet"/>
      <w:lvlText w:val=""/>
      <w:lvlJc w:val="left"/>
      <w:pPr>
        <w:ind w:left="2880" w:hanging="360"/>
      </w:pPr>
      <w:rPr>
        <w:rFonts w:hint="default" w:ascii="Symbol" w:hAnsi="Symbol"/>
      </w:rPr>
    </w:lvl>
    <w:lvl w:ilvl="4" w:tplc="04060003" w:tentative="1">
      <w:start w:val="1"/>
      <w:numFmt w:val="bullet"/>
      <w:lvlText w:val="o"/>
      <w:lvlJc w:val="left"/>
      <w:pPr>
        <w:ind w:left="3600" w:hanging="360"/>
      </w:pPr>
      <w:rPr>
        <w:rFonts w:hint="default" w:ascii="Courier New" w:hAnsi="Courier New" w:cs="Courier New"/>
      </w:rPr>
    </w:lvl>
    <w:lvl w:ilvl="5" w:tplc="04060005" w:tentative="1">
      <w:start w:val="1"/>
      <w:numFmt w:val="bullet"/>
      <w:lvlText w:val=""/>
      <w:lvlJc w:val="left"/>
      <w:pPr>
        <w:ind w:left="4320" w:hanging="360"/>
      </w:pPr>
      <w:rPr>
        <w:rFonts w:hint="default" w:ascii="Wingdings" w:hAnsi="Wingdings"/>
      </w:rPr>
    </w:lvl>
    <w:lvl w:ilvl="6" w:tplc="04060001" w:tentative="1">
      <w:start w:val="1"/>
      <w:numFmt w:val="bullet"/>
      <w:lvlText w:val=""/>
      <w:lvlJc w:val="left"/>
      <w:pPr>
        <w:ind w:left="5040" w:hanging="360"/>
      </w:pPr>
      <w:rPr>
        <w:rFonts w:hint="default" w:ascii="Symbol" w:hAnsi="Symbol"/>
      </w:rPr>
    </w:lvl>
    <w:lvl w:ilvl="7" w:tplc="04060003" w:tentative="1">
      <w:start w:val="1"/>
      <w:numFmt w:val="bullet"/>
      <w:lvlText w:val="o"/>
      <w:lvlJc w:val="left"/>
      <w:pPr>
        <w:ind w:left="5760" w:hanging="360"/>
      </w:pPr>
      <w:rPr>
        <w:rFonts w:hint="default" w:ascii="Courier New" w:hAnsi="Courier New" w:cs="Courier New"/>
      </w:rPr>
    </w:lvl>
    <w:lvl w:ilvl="8" w:tplc="04060005" w:tentative="1">
      <w:start w:val="1"/>
      <w:numFmt w:val="bullet"/>
      <w:lvlText w:val=""/>
      <w:lvlJc w:val="left"/>
      <w:pPr>
        <w:ind w:left="6480" w:hanging="360"/>
      </w:pPr>
      <w:rPr>
        <w:rFonts w:hint="default" w:ascii="Wingdings" w:hAnsi="Wingdings"/>
      </w:rPr>
    </w:lvl>
  </w:abstractNum>
  <w:abstractNum w:abstractNumId="8" w15:restartNumberingAfterBreak="0">
    <w:nsid w:val="5495158B"/>
    <w:multiLevelType w:val="hybridMultilevel"/>
    <w:tmpl w:val="667863D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9" w15:restartNumberingAfterBreak="0">
    <w:nsid w:val="625D42F5"/>
    <w:multiLevelType w:val="hybridMultilevel"/>
    <w:tmpl w:val="565EA5E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0" w15:restartNumberingAfterBreak="0">
    <w:nsid w:val="64CD5571"/>
    <w:multiLevelType w:val="hybridMultilevel"/>
    <w:tmpl w:val="19E6E092"/>
    <w:lvl w:ilvl="0" w:tplc="C2A849DC">
      <w:numFmt w:val="bullet"/>
      <w:lvlText w:val="-"/>
      <w:lvlJc w:val="left"/>
      <w:pPr>
        <w:ind w:left="720" w:hanging="360"/>
      </w:pPr>
      <w:rPr>
        <w:rFonts w:hint="default" w:ascii="Calibri" w:hAnsi="Calibri" w:eastAsia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66451E8"/>
    <w:multiLevelType w:val="hybridMultilevel"/>
    <w:tmpl w:val="CA9078B8"/>
    <w:lvl w:ilvl="0" w:tplc="C2A849DC">
      <w:numFmt w:val="bullet"/>
      <w:lvlText w:val="-"/>
      <w:lvlJc w:val="left"/>
      <w:pPr>
        <w:ind w:left="720" w:hanging="360"/>
      </w:pPr>
      <w:rPr>
        <w:rFonts w:hint="default" w:ascii="Calibri" w:hAnsi="Calibri" w:eastAsiaTheme="minorHAnsi" w:cstheme="minorBidi"/>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2" w15:restartNumberingAfterBreak="0">
    <w:nsid w:val="67AB4EA7"/>
    <w:multiLevelType w:val="hybridMultilevel"/>
    <w:tmpl w:val="5D1EB9E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97F7147"/>
    <w:multiLevelType w:val="hybridMultilevel"/>
    <w:tmpl w:val="E4E6E204"/>
    <w:lvl w:ilvl="0" w:tplc="04090001">
      <w:start w:val="1"/>
      <w:numFmt w:val="bullet"/>
      <w:lvlText w:val=""/>
      <w:lvlJc w:val="left"/>
      <w:pPr>
        <w:ind w:left="1080" w:hanging="360"/>
      </w:pPr>
      <w:rPr>
        <w:rFonts w:hint="default" w:ascii="Symbol" w:hAnsi="Symbol"/>
      </w:rPr>
    </w:lvl>
    <w:lvl w:ilvl="1" w:tplc="04090003" w:tentative="1">
      <w:start w:val="1"/>
      <w:numFmt w:val="bullet"/>
      <w:lvlText w:val="o"/>
      <w:lvlJc w:val="left"/>
      <w:pPr>
        <w:ind w:left="1800" w:hanging="360"/>
      </w:pPr>
      <w:rPr>
        <w:rFonts w:hint="default" w:ascii="Courier New" w:hAnsi="Courier New" w:cs="Courier New"/>
      </w:rPr>
    </w:lvl>
    <w:lvl w:ilvl="2" w:tplc="04090005" w:tentative="1">
      <w:start w:val="1"/>
      <w:numFmt w:val="bullet"/>
      <w:lvlText w:val=""/>
      <w:lvlJc w:val="left"/>
      <w:pPr>
        <w:ind w:left="2520" w:hanging="360"/>
      </w:pPr>
      <w:rPr>
        <w:rFonts w:hint="default" w:ascii="Wingdings" w:hAnsi="Wingdings"/>
      </w:rPr>
    </w:lvl>
    <w:lvl w:ilvl="3" w:tplc="04090001" w:tentative="1">
      <w:start w:val="1"/>
      <w:numFmt w:val="bullet"/>
      <w:lvlText w:val=""/>
      <w:lvlJc w:val="left"/>
      <w:pPr>
        <w:ind w:left="3240" w:hanging="360"/>
      </w:pPr>
      <w:rPr>
        <w:rFonts w:hint="default" w:ascii="Symbol" w:hAnsi="Symbol"/>
      </w:rPr>
    </w:lvl>
    <w:lvl w:ilvl="4" w:tplc="04090003" w:tentative="1">
      <w:start w:val="1"/>
      <w:numFmt w:val="bullet"/>
      <w:lvlText w:val="o"/>
      <w:lvlJc w:val="left"/>
      <w:pPr>
        <w:ind w:left="3960" w:hanging="360"/>
      </w:pPr>
      <w:rPr>
        <w:rFonts w:hint="default" w:ascii="Courier New" w:hAnsi="Courier New" w:cs="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cs="Courier New"/>
      </w:rPr>
    </w:lvl>
    <w:lvl w:ilvl="8" w:tplc="04090005" w:tentative="1">
      <w:start w:val="1"/>
      <w:numFmt w:val="bullet"/>
      <w:lvlText w:val=""/>
      <w:lvlJc w:val="left"/>
      <w:pPr>
        <w:ind w:left="6840" w:hanging="360"/>
      </w:pPr>
      <w:rPr>
        <w:rFonts w:hint="default" w:ascii="Wingdings" w:hAnsi="Wingdings"/>
      </w:rPr>
    </w:lvl>
  </w:abstractNum>
  <w:abstractNum w:abstractNumId="14" w15:restartNumberingAfterBreak="0">
    <w:nsid w:val="6EF61A48"/>
    <w:multiLevelType w:val="hybridMultilevel"/>
    <w:tmpl w:val="0B422BB0"/>
    <w:lvl w:ilvl="0" w:tplc="99B2CC0A">
      <w:start w:val="1"/>
      <w:numFmt w:val="decimal"/>
      <w:lvlText w:val="%1."/>
      <w:lvlJc w:val="left"/>
      <w:pPr>
        <w:ind w:left="274" w:hanging="360"/>
      </w:pPr>
      <w:rPr>
        <w:rFonts w:hint="default"/>
      </w:rPr>
    </w:lvl>
    <w:lvl w:ilvl="1" w:tplc="6388DAEC">
      <w:numFmt w:val="bullet"/>
      <w:lvlText w:val="•"/>
      <w:lvlJc w:val="left"/>
      <w:pPr>
        <w:ind w:left="1344" w:hanging="710"/>
      </w:pPr>
      <w:rPr>
        <w:rFonts w:hint="default" w:ascii="Calibri" w:hAnsi="Calibri" w:cs="Calibri" w:eastAsiaTheme="minorHAnsi"/>
      </w:rPr>
    </w:lvl>
    <w:lvl w:ilvl="2" w:tplc="040C001B" w:tentative="1">
      <w:start w:val="1"/>
      <w:numFmt w:val="lowerRoman"/>
      <w:lvlText w:val="%3."/>
      <w:lvlJc w:val="right"/>
      <w:pPr>
        <w:ind w:left="1714" w:hanging="180"/>
      </w:pPr>
    </w:lvl>
    <w:lvl w:ilvl="3" w:tplc="040C000F" w:tentative="1">
      <w:start w:val="1"/>
      <w:numFmt w:val="decimal"/>
      <w:lvlText w:val="%4."/>
      <w:lvlJc w:val="left"/>
      <w:pPr>
        <w:ind w:left="2434" w:hanging="360"/>
      </w:pPr>
    </w:lvl>
    <w:lvl w:ilvl="4" w:tplc="040C0019" w:tentative="1">
      <w:start w:val="1"/>
      <w:numFmt w:val="lowerLetter"/>
      <w:lvlText w:val="%5."/>
      <w:lvlJc w:val="left"/>
      <w:pPr>
        <w:ind w:left="3154" w:hanging="360"/>
      </w:pPr>
    </w:lvl>
    <w:lvl w:ilvl="5" w:tplc="040C001B" w:tentative="1">
      <w:start w:val="1"/>
      <w:numFmt w:val="lowerRoman"/>
      <w:lvlText w:val="%6."/>
      <w:lvlJc w:val="right"/>
      <w:pPr>
        <w:ind w:left="3874" w:hanging="180"/>
      </w:pPr>
    </w:lvl>
    <w:lvl w:ilvl="6" w:tplc="040C000F" w:tentative="1">
      <w:start w:val="1"/>
      <w:numFmt w:val="decimal"/>
      <w:lvlText w:val="%7."/>
      <w:lvlJc w:val="left"/>
      <w:pPr>
        <w:ind w:left="4594" w:hanging="360"/>
      </w:pPr>
    </w:lvl>
    <w:lvl w:ilvl="7" w:tplc="040C0019" w:tentative="1">
      <w:start w:val="1"/>
      <w:numFmt w:val="lowerLetter"/>
      <w:lvlText w:val="%8."/>
      <w:lvlJc w:val="left"/>
      <w:pPr>
        <w:ind w:left="5314" w:hanging="360"/>
      </w:pPr>
    </w:lvl>
    <w:lvl w:ilvl="8" w:tplc="040C001B" w:tentative="1">
      <w:start w:val="1"/>
      <w:numFmt w:val="lowerRoman"/>
      <w:lvlText w:val="%9."/>
      <w:lvlJc w:val="right"/>
      <w:pPr>
        <w:ind w:left="6034" w:hanging="180"/>
      </w:pPr>
    </w:lvl>
  </w:abstractNum>
  <w:abstractNum w:abstractNumId="15" w15:restartNumberingAfterBreak="0">
    <w:nsid w:val="74F23F8A"/>
    <w:multiLevelType w:val="hybridMultilevel"/>
    <w:tmpl w:val="B7943246"/>
    <w:lvl w:ilvl="0" w:tplc="04090001">
      <w:start w:val="1"/>
      <w:numFmt w:val="bullet"/>
      <w:lvlText w:val=""/>
      <w:lvlJc w:val="left"/>
      <w:pPr>
        <w:ind w:left="634" w:hanging="360"/>
      </w:pPr>
      <w:rPr>
        <w:rFonts w:hint="default" w:ascii="Symbol" w:hAnsi="Symbol"/>
      </w:rPr>
    </w:lvl>
    <w:lvl w:ilvl="1" w:tplc="04090001">
      <w:start w:val="1"/>
      <w:numFmt w:val="bullet"/>
      <w:lvlText w:val=""/>
      <w:lvlJc w:val="left"/>
      <w:pPr>
        <w:ind w:left="1704" w:hanging="710"/>
      </w:pPr>
      <w:rPr>
        <w:rFonts w:hint="default" w:ascii="Symbol" w:hAnsi="Symbol"/>
      </w:rPr>
    </w:lvl>
    <w:lvl w:ilvl="2" w:tplc="040C001B" w:tentative="1">
      <w:start w:val="1"/>
      <w:numFmt w:val="lowerRoman"/>
      <w:lvlText w:val="%3."/>
      <w:lvlJc w:val="right"/>
      <w:pPr>
        <w:ind w:left="2074" w:hanging="180"/>
      </w:pPr>
    </w:lvl>
    <w:lvl w:ilvl="3" w:tplc="040C000F" w:tentative="1">
      <w:start w:val="1"/>
      <w:numFmt w:val="decimal"/>
      <w:lvlText w:val="%4."/>
      <w:lvlJc w:val="left"/>
      <w:pPr>
        <w:ind w:left="2794" w:hanging="360"/>
      </w:pPr>
    </w:lvl>
    <w:lvl w:ilvl="4" w:tplc="040C0019" w:tentative="1">
      <w:start w:val="1"/>
      <w:numFmt w:val="lowerLetter"/>
      <w:lvlText w:val="%5."/>
      <w:lvlJc w:val="left"/>
      <w:pPr>
        <w:ind w:left="3514" w:hanging="360"/>
      </w:pPr>
    </w:lvl>
    <w:lvl w:ilvl="5" w:tplc="040C001B" w:tentative="1">
      <w:start w:val="1"/>
      <w:numFmt w:val="lowerRoman"/>
      <w:lvlText w:val="%6."/>
      <w:lvlJc w:val="right"/>
      <w:pPr>
        <w:ind w:left="4234" w:hanging="180"/>
      </w:pPr>
    </w:lvl>
    <w:lvl w:ilvl="6" w:tplc="040C000F" w:tentative="1">
      <w:start w:val="1"/>
      <w:numFmt w:val="decimal"/>
      <w:lvlText w:val="%7."/>
      <w:lvlJc w:val="left"/>
      <w:pPr>
        <w:ind w:left="4954" w:hanging="360"/>
      </w:pPr>
    </w:lvl>
    <w:lvl w:ilvl="7" w:tplc="040C0019" w:tentative="1">
      <w:start w:val="1"/>
      <w:numFmt w:val="lowerLetter"/>
      <w:lvlText w:val="%8."/>
      <w:lvlJc w:val="left"/>
      <w:pPr>
        <w:ind w:left="5674" w:hanging="360"/>
      </w:pPr>
    </w:lvl>
    <w:lvl w:ilvl="8" w:tplc="040C001B" w:tentative="1">
      <w:start w:val="1"/>
      <w:numFmt w:val="lowerRoman"/>
      <w:lvlText w:val="%9."/>
      <w:lvlJc w:val="right"/>
      <w:pPr>
        <w:ind w:left="6394" w:hanging="180"/>
      </w:pPr>
    </w:lvl>
  </w:abstractNum>
  <w:abstractNum w:abstractNumId="16" w15:restartNumberingAfterBreak="0">
    <w:nsid w:val="7B774925"/>
    <w:multiLevelType w:val="hybridMultilevel"/>
    <w:tmpl w:val="9D987BEA"/>
    <w:lvl w:ilvl="0" w:tplc="C2A849DC">
      <w:numFmt w:val="bullet"/>
      <w:lvlText w:val="-"/>
      <w:lvlJc w:val="left"/>
      <w:pPr>
        <w:ind w:left="720" w:hanging="360"/>
      </w:pPr>
      <w:rPr>
        <w:rFonts w:hint="default" w:ascii="Calibri" w:hAnsi="Calibri" w:eastAsiaTheme="minorHAnsi" w:cstheme="minorBidi"/>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7" w15:restartNumberingAfterBreak="0">
    <w:nsid w:val="7D4D4A05"/>
    <w:multiLevelType w:val="hybridMultilevel"/>
    <w:tmpl w:val="E8A8F64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4"/>
  </w:num>
  <w:num w:numId="2">
    <w:abstractNumId w:val="0"/>
  </w:num>
  <w:num w:numId="3">
    <w:abstractNumId w:val="7"/>
  </w:num>
  <w:num w:numId="4">
    <w:abstractNumId w:val="12"/>
  </w:num>
  <w:num w:numId="5">
    <w:abstractNumId w:val="6"/>
  </w:num>
  <w:num w:numId="6">
    <w:abstractNumId w:val="1"/>
  </w:num>
  <w:num w:numId="7">
    <w:abstractNumId w:val="16"/>
  </w:num>
  <w:num w:numId="8">
    <w:abstractNumId w:val="3"/>
  </w:num>
  <w:num w:numId="9">
    <w:abstractNumId w:val="13"/>
  </w:num>
  <w:num w:numId="10">
    <w:abstractNumId w:val="17"/>
  </w:num>
  <w:num w:numId="11">
    <w:abstractNumId w:val="4"/>
  </w:num>
  <w:num w:numId="12">
    <w:abstractNumId w:val="9"/>
  </w:num>
  <w:num w:numId="13">
    <w:abstractNumId w:val="8"/>
  </w:num>
  <w:num w:numId="14">
    <w:abstractNumId w:val="15"/>
  </w:num>
  <w:num w:numId="15">
    <w:abstractNumId w:val="10"/>
  </w:num>
  <w:num w:numId="16">
    <w:abstractNumId w:val="2"/>
  </w:num>
  <w:num w:numId="17">
    <w:abstractNumId w:val="11"/>
  </w:num>
  <w:num w:numId="18">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3"/>
  <w:trackRevisions w:val="false"/>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0AF3"/>
    <w:rsid w:val="0000512D"/>
    <w:rsid w:val="00006180"/>
    <w:rsid w:val="00015364"/>
    <w:rsid w:val="00020762"/>
    <w:rsid w:val="00033309"/>
    <w:rsid w:val="00040947"/>
    <w:rsid w:val="00041F2B"/>
    <w:rsid w:val="00053A56"/>
    <w:rsid w:val="00061458"/>
    <w:rsid w:val="00066B32"/>
    <w:rsid w:val="00077C4F"/>
    <w:rsid w:val="00082A27"/>
    <w:rsid w:val="000A1895"/>
    <w:rsid w:val="000B6C01"/>
    <w:rsid w:val="000E6D2F"/>
    <w:rsid w:val="000F26C1"/>
    <w:rsid w:val="000F6CD2"/>
    <w:rsid w:val="00121528"/>
    <w:rsid w:val="0012575C"/>
    <w:rsid w:val="001365B6"/>
    <w:rsid w:val="001413DD"/>
    <w:rsid w:val="001474D4"/>
    <w:rsid w:val="00162A91"/>
    <w:rsid w:val="001660C8"/>
    <w:rsid w:val="001771B9"/>
    <w:rsid w:val="00195628"/>
    <w:rsid w:val="001B734A"/>
    <w:rsid w:val="001B7F63"/>
    <w:rsid w:val="001D4A35"/>
    <w:rsid w:val="001D67EA"/>
    <w:rsid w:val="00203305"/>
    <w:rsid w:val="00207ECC"/>
    <w:rsid w:val="00244D5E"/>
    <w:rsid w:val="00246DA2"/>
    <w:rsid w:val="00250CD8"/>
    <w:rsid w:val="00257155"/>
    <w:rsid w:val="002848C7"/>
    <w:rsid w:val="002A77F9"/>
    <w:rsid w:val="002E394A"/>
    <w:rsid w:val="003052FE"/>
    <w:rsid w:val="00326AD2"/>
    <w:rsid w:val="00332976"/>
    <w:rsid w:val="003344DD"/>
    <w:rsid w:val="0034007C"/>
    <w:rsid w:val="00341D34"/>
    <w:rsid w:val="00366438"/>
    <w:rsid w:val="003665BA"/>
    <w:rsid w:val="00374350"/>
    <w:rsid w:val="00390F29"/>
    <w:rsid w:val="00397BFD"/>
    <w:rsid w:val="003A11A2"/>
    <w:rsid w:val="003B47EB"/>
    <w:rsid w:val="003B5E26"/>
    <w:rsid w:val="003B7239"/>
    <w:rsid w:val="003C671F"/>
    <w:rsid w:val="003C7E65"/>
    <w:rsid w:val="003D2D89"/>
    <w:rsid w:val="003E3457"/>
    <w:rsid w:val="003E38CB"/>
    <w:rsid w:val="003E6D10"/>
    <w:rsid w:val="003F4F9A"/>
    <w:rsid w:val="004226EE"/>
    <w:rsid w:val="00450090"/>
    <w:rsid w:val="00492724"/>
    <w:rsid w:val="00493EA9"/>
    <w:rsid w:val="004A062F"/>
    <w:rsid w:val="004A3FDA"/>
    <w:rsid w:val="004C0327"/>
    <w:rsid w:val="004E7280"/>
    <w:rsid w:val="004F4799"/>
    <w:rsid w:val="00502D05"/>
    <w:rsid w:val="00516E62"/>
    <w:rsid w:val="00522626"/>
    <w:rsid w:val="00532224"/>
    <w:rsid w:val="00533135"/>
    <w:rsid w:val="00533E94"/>
    <w:rsid w:val="00553B57"/>
    <w:rsid w:val="005812C8"/>
    <w:rsid w:val="00590AFB"/>
    <w:rsid w:val="005979EC"/>
    <w:rsid w:val="00597C32"/>
    <w:rsid w:val="005A72A4"/>
    <w:rsid w:val="005B4435"/>
    <w:rsid w:val="005C0AF3"/>
    <w:rsid w:val="005C5073"/>
    <w:rsid w:val="005D4D20"/>
    <w:rsid w:val="00630769"/>
    <w:rsid w:val="0063282B"/>
    <w:rsid w:val="00646332"/>
    <w:rsid w:val="00675F1F"/>
    <w:rsid w:val="00677547"/>
    <w:rsid w:val="00696070"/>
    <w:rsid w:val="006A3218"/>
    <w:rsid w:val="006A3D96"/>
    <w:rsid w:val="006B1708"/>
    <w:rsid w:val="006B5E31"/>
    <w:rsid w:val="006B6DB2"/>
    <w:rsid w:val="006C196E"/>
    <w:rsid w:val="006D389C"/>
    <w:rsid w:val="00711AEF"/>
    <w:rsid w:val="00716505"/>
    <w:rsid w:val="0071707E"/>
    <w:rsid w:val="0073535F"/>
    <w:rsid w:val="007368CF"/>
    <w:rsid w:val="00740AF0"/>
    <w:rsid w:val="0075132C"/>
    <w:rsid w:val="0075588A"/>
    <w:rsid w:val="007559C2"/>
    <w:rsid w:val="00786029"/>
    <w:rsid w:val="007A2656"/>
    <w:rsid w:val="007B63BB"/>
    <w:rsid w:val="007D3F7E"/>
    <w:rsid w:val="007E2B07"/>
    <w:rsid w:val="007F1AA3"/>
    <w:rsid w:val="007F596B"/>
    <w:rsid w:val="00802610"/>
    <w:rsid w:val="0081171C"/>
    <w:rsid w:val="008158A4"/>
    <w:rsid w:val="0081725A"/>
    <w:rsid w:val="00817AB3"/>
    <w:rsid w:val="00821CC1"/>
    <w:rsid w:val="00822BCA"/>
    <w:rsid w:val="00832983"/>
    <w:rsid w:val="008507EE"/>
    <w:rsid w:val="008905A1"/>
    <w:rsid w:val="008B3EF7"/>
    <w:rsid w:val="008C04D8"/>
    <w:rsid w:val="008C3715"/>
    <w:rsid w:val="008E041E"/>
    <w:rsid w:val="008E6852"/>
    <w:rsid w:val="008E6AC5"/>
    <w:rsid w:val="008F02FA"/>
    <w:rsid w:val="009066FA"/>
    <w:rsid w:val="00922BA5"/>
    <w:rsid w:val="00922C4B"/>
    <w:rsid w:val="00922DCA"/>
    <w:rsid w:val="00923805"/>
    <w:rsid w:val="00930796"/>
    <w:rsid w:val="00946065"/>
    <w:rsid w:val="00952557"/>
    <w:rsid w:val="00966296"/>
    <w:rsid w:val="00974E60"/>
    <w:rsid w:val="009777E8"/>
    <w:rsid w:val="00982B6B"/>
    <w:rsid w:val="009B2E8E"/>
    <w:rsid w:val="009B3D7C"/>
    <w:rsid w:val="009E50F8"/>
    <w:rsid w:val="00A00357"/>
    <w:rsid w:val="00A012F4"/>
    <w:rsid w:val="00A026E0"/>
    <w:rsid w:val="00A1342F"/>
    <w:rsid w:val="00A4269E"/>
    <w:rsid w:val="00A45C6C"/>
    <w:rsid w:val="00A718BC"/>
    <w:rsid w:val="00A726B8"/>
    <w:rsid w:val="00A83471"/>
    <w:rsid w:val="00A83521"/>
    <w:rsid w:val="00A94871"/>
    <w:rsid w:val="00AA14F6"/>
    <w:rsid w:val="00AB3D18"/>
    <w:rsid w:val="00AC2177"/>
    <w:rsid w:val="00AC4CA3"/>
    <w:rsid w:val="00AF7FD8"/>
    <w:rsid w:val="00B05D1C"/>
    <w:rsid w:val="00B2489A"/>
    <w:rsid w:val="00B35D52"/>
    <w:rsid w:val="00B37320"/>
    <w:rsid w:val="00B44E0F"/>
    <w:rsid w:val="00B5450A"/>
    <w:rsid w:val="00B707DF"/>
    <w:rsid w:val="00B77C27"/>
    <w:rsid w:val="00B915C8"/>
    <w:rsid w:val="00BA0969"/>
    <w:rsid w:val="00BA2056"/>
    <w:rsid w:val="00BA7EBD"/>
    <w:rsid w:val="00BB0D3C"/>
    <w:rsid w:val="00BB1690"/>
    <w:rsid w:val="00BB6689"/>
    <w:rsid w:val="00BD6C92"/>
    <w:rsid w:val="00BF16A2"/>
    <w:rsid w:val="00BF76F8"/>
    <w:rsid w:val="00C0534D"/>
    <w:rsid w:val="00C541A4"/>
    <w:rsid w:val="00C54663"/>
    <w:rsid w:val="00C84A1B"/>
    <w:rsid w:val="00CA46CD"/>
    <w:rsid w:val="00CA7AA2"/>
    <w:rsid w:val="00CB2E91"/>
    <w:rsid w:val="00CC5225"/>
    <w:rsid w:val="00CC6169"/>
    <w:rsid w:val="00CC6A7A"/>
    <w:rsid w:val="00CD132C"/>
    <w:rsid w:val="00CE07E4"/>
    <w:rsid w:val="00CE5B1A"/>
    <w:rsid w:val="00D01130"/>
    <w:rsid w:val="00D11CFB"/>
    <w:rsid w:val="00D207AE"/>
    <w:rsid w:val="00D20C53"/>
    <w:rsid w:val="00D24FA1"/>
    <w:rsid w:val="00D53897"/>
    <w:rsid w:val="00D562A3"/>
    <w:rsid w:val="00D57F2B"/>
    <w:rsid w:val="00D76E8C"/>
    <w:rsid w:val="00D84959"/>
    <w:rsid w:val="00D922AA"/>
    <w:rsid w:val="00DA53AE"/>
    <w:rsid w:val="00DB6AD4"/>
    <w:rsid w:val="00DC38F1"/>
    <w:rsid w:val="00DD4B59"/>
    <w:rsid w:val="00E02153"/>
    <w:rsid w:val="00E30129"/>
    <w:rsid w:val="00E43894"/>
    <w:rsid w:val="00E456F9"/>
    <w:rsid w:val="00E52840"/>
    <w:rsid w:val="00E56602"/>
    <w:rsid w:val="00E74965"/>
    <w:rsid w:val="00E77C8B"/>
    <w:rsid w:val="00EB0CBC"/>
    <w:rsid w:val="00EB4891"/>
    <w:rsid w:val="00EB7C8B"/>
    <w:rsid w:val="00EB7E78"/>
    <w:rsid w:val="00EC673B"/>
    <w:rsid w:val="00ED4BED"/>
    <w:rsid w:val="00ED5FA3"/>
    <w:rsid w:val="00EE47EA"/>
    <w:rsid w:val="00EF13BF"/>
    <w:rsid w:val="00F145B1"/>
    <w:rsid w:val="00F22858"/>
    <w:rsid w:val="00F31A68"/>
    <w:rsid w:val="00F365A8"/>
    <w:rsid w:val="00F4373D"/>
    <w:rsid w:val="00F473E9"/>
    <w:rsid w:val="00F763F6"/>
    <w:rsid w:val="00F76D56"/>
    <w:rsid w:val="00FA14B9"/>
    <w:rsid w:val="00FA24D4"/>
    <w:rsid w:val="00FF2C80"/>
    <w:rsid w:val="051B623F"/>
    <w:rsid w:val="07C9015C"/>
    <w:rsid w:val="0D3082C2"/>
    <w:rsid w:val="0F7364B8"/>
    <w:rsid w:val="1A339FDD"/>
    <w:rsid w:val="1E749253"/>
    <w:rsid w:val="226FE137"/>
    <w:rsid w:val="2655F7A2"/>
    <w:rsid w:val="270243F0"/>
    <w:rsid w:val="2A29DB1E"/>
    <w:rsid w:val="2E98329E"/>
    <w:rsid w:val="3543BB8B"/>
    <w:rsid w:val="3ABA8A63"/>
    <w:rsid w:val="3D0781DD"/>
    <w:rsid w:val="466DE68D"/>
    <w:rsid w:val="4C27BC37"/>
    <w:rsid w:val="50004393"/>
    <w:rsid w:val="5465FC05"/>
    <w:rsid w:val="58C01B47"/>
    <w:rsid w:val="5A7641A8"/>
    <w:rsid w:val="61711EED"/>
    <w:rsid w:val="631CB9AB"/>
    <w:rsid w:val="6571687E"/>
    <w:rsid w:val="66124427"/>
    <w:rsid w:val="66BF5CDD"/>
    <w:rsid w:val="67BD33D3"/>
    <w:rsid w:val="69B239C7"/>
    <w:rsid w:val="6A55DBB3"/>
    <w:rsid w:val="6CE9DA89"/>
    <w:rsid w:val="6DD7990D"/>
    <w:rsid w:val="6EB14665"/>
    <w:rsid w:val="733FF3B0"/>
    <w:rsid w:val="763A40D1"/>
    <w:rsid w:val="7AE62AF3"/>
    <w:rsid w:val="7C2CD956"/>
    <w:rsid w:val="7DC58B00"/>
    <w:rsid w:val="7F1D33B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4C12B4"/>
  <w15:chartTrackingRefBased/>
  <w15:docId w15:val="{53013D16-A414-4A5F-97BF-FC4288A0AA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hAnsiTheme="minorHAnsi" w:eastAsia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1"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styleId="Normal" w:default="1">
    <w:name w:val="Normal"/>
    <w:qFormat/>
    <w:rsid w:val="009E50F8"/>
    <w:pPr>
      <w:spacing w:after="200" w:line="276" w:lineRule="auto"/>
    </w:pPr>
  </w:style>
  <w:style w:type="paragraph" w:styleId="Heading1">
    <w:name w:val="heading 1"/>
    <w:basedOn w:val="Normal"/>
    <w:next w:val="Normal"/>
    <w:link w:val="Heading1Char"/>
    <w:uiPriority w:val="9"/>
    <w:qFormat/>
    <w:rsid w:val="00CE5B1A"/>
    <w:pPr>
      <w:keepNext/>
      <w:keepLines/>
      <w:spacing w:before="280" w:after="140" w:line="216" w:lineRule="auto"/>
      <w:outlineLvl w:val="0"/>
    </w:pPr>
    <w:rPr>
      <w:rFonts w:asciiTheme="majorHAnsi" w:hAnsiTheme="majorHAnsi" w:eastAsiaTheme="majorEastAsia" w:cstheme="majorHAnsi"/>
      <w:b/>
      <w:bCs/>
      <w:color w:val="44546A" w:themeColor="text2"/>
      <w:sz w:val="48"/>
      <w:szCs w:val="48"/>
      <w:lang w:val="en-US"/>
    </w:rPr>
  </w:style>
  <w:style w:type="paragraph" w:styleId="Heading2">
    <w:name w:val="heading 2"/>
    <w:basedOn w:val="Normal"/>
    <w:next w:val="Normal"/>
    <w:link w:val="Heading2Char"/>
    <w:uiPriority w:val="9"/>
    <w:unhideWhenUsed/>
    <w:qFormat/>
    <w:rsid w:val="00033309"/>
    <w:pPr>
      <w:keepNext/>
      <w:keepLines/>
      <w:spacing w:after="240" w:line="228" w:lineRule="auto"/>
      <w:outlineLvl w:val="1"/>
    </w:pPr>
    <w:rPr>
      <w:rFonts w:ascii="Times New Roman" w:hAnsi="Times New Roman" w:cs="Times New Roman" w:eastAsiaTheme="majorEastAsia"/>
      <w:b/>
      <w:bCs/>
      <w:color w:val="000000" w:themeColor="text1"/>
      <w:sz w:val="36"/>
      <w:szCs w:val="36"/>
      <w:lang w:val="en-US"/>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ListParagraph">
    <w:name w:val="List Paragraph"/>
    <w:aliases w:val="Bullet List,FooterText,List Paragraph1,Colorful List Accent 1,numbered,Paragraphe de liste1,列出段落,列出段落1,Bulletr List Paragraph,List Paragraph2,List Paragraph21,Párrafo de lista1,Parágrafo da Lista1,リスト段落1,Plan,Dot pt,F5 List Paragraph"/>
    <w:basedOn w:val="Normal"/>
    <w:link w:val="ListParagraphChar"/>
    <w:uiPriority w:val="34"/>
    <w:qFormat/>
    <w:rsid w:val="005C0AF3"/>
    <w:pPr>
      <w:ind w:left="720"/>
      <w:contextualSpacing/>
    </w:pPr>
  </w:style>
  <w:style w:type="paragraph" w:styleId="FootnoteText">
    <w:name w:val="footnote text"/>
    <w:basedOn w:val="Normal"/>
    <w:link w:val="FootnoteTextChar"/>
    <w:uiPriority w:val="99"/>
    <w:semiHidden/>
    <w:unhideWhenUsed/>
    <w:rsid w:val="005C0AF3"/>
    <w:pPr>
      <w:spacing w:after="0" w:line="240" w:lineRule="auto"/>
    </w:pPr>
    <w:rPr>
      <w:sz w:val="20"/>
      <w:szCs w:val="20"/>
    </w:rPr>
  </w:style>
  <w:style w:type="character" w:styleId="FootnoteTextChar" w:customStyle="1">
    <w:name w:val="Footnote Text Char"/>
    <w:basedOn w:val="DefaultParagraphFont"/>
    <w:link w:val="FootnoteText"/>
    <w:uiPriority w:val="99"/>
    <w:semiHidden/>
    <w:rsid w:val="005C0AF3"/>
    <w:rPr>
      <w:sz w:val="20"/>
      <w:szCs w:val="20"/>
    </w:rPr>
  </w:style>
  <w:style w:type="character" w:styleId="FootnoteReference">
    <w:name w:val="footnote reference"/>
    <w:basedOn w:val="DefaultParagraphFont"/>
    <w:uiPriority w:val="99"/>
    <w:semiHidden/>
    <w:unhideWhenUsed/>
    <w:rsid w:val="005C0AF3"/>
    <w:rPr>
      <w:vertAlign w:val="superscript"/>
    </w:rPr>
  </w:style>
  <w:style w:type="table" w:styleId="TableGrid">
    <w:name w:val="Table Grid"/>
    <w:basedOn w:val="TableNormal"/>
    <w:uiPriority w:val="59"/>
    <w:rsid w:val="005C0AF3"/>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Header">
    <w:name w:val="header"/>
    <w:basedOn w:val="Normal"/>
    <w:link w:val="HeaderChar"/>
    <w:uiPriority w:val="99"/>
    <w:unhideWhenUsed/>
    <w:rsid w:val="005C0AF3"/>
    <w:pPr>
      <w:tabs>
        <w:tab w:val="center" w:pos="4536"/>
        <w:tab w:val="right" w:pos="9072"/>
      </w:tabs>
      <w:spacing w:after="0" w:line="240" w:lineRule="auto"/>
    </w:pPr>
  </w:style>
  <w:style w:type="character" w:styleId="HeaderChar" w:customStyle="1">
    <w:name w:val="Header Char"/>
    <w:basedOn w:val="DefaultParagraphFont"/>
    <w:link w:val="Header"/>
    <w:uiPriority w:val="99"/>
    <w:rsid w:val="005C0AF3"/>
  </w:style>
  <w:style w:type="character" w:styleId="ListParagraphChar" w:customStyle="1">
    <w:name w:val="List Paragraph Char"/>
    <w:aliases w:val="Bullet List Char,FooterText Char,List Paragraph1 Char,Colorful List Accent 1 Char,numbered Char,Paragraphe de liste1 Char,列出段落 Char,列出段落1 Char,Bulletr List Paragraph Char,List Paragraph2 Char,List Paragraph21 Char,リスト段落1 Char"/>
    <w:link w:val="ListParagraph"/>
    <w:uiPriority w:val="34"/>
    <w:rsid w:val="005C0AF3"/>
  </w:style>
  <w:style w:type="paragraph" w:styleId="Footer">
    <w:name w:val="footer"/>
    <w:basedOn w:val="Normal"/>
    <w:link w:val="FooterChar"/>
    <w:uiPriority w:val="99"/>
    <w:unhideWhenUsed/>
    <w:rsid w:val="00D53897"/>
    <w:pPr>
      <w:tabs>
        <w:tab w:val="center" w:pos="4513"/>
        <w:tab w:val="right" w:pos="9026"/>
      </w:tabs>
      <w:spacing w:after="0" w:line="240" w:lineRule="auto"/>
    </w:pPr>
  </w:style>
  <w:style w:type="character" w:styleId="FooterChar" w:customStyle="1">
    <w:name w:val="Footer Char"/>
    <w:basedOn w:val="DefaultParagraphFont"/>
    <w:link w:val="Footer"/>
    <w:uiPriority w:val="99"/>
    <w:rsid w:val="00D53897"/>
  </w:style>
  <w:style w:type="character" w:styleId="Hyperlink">
    <w:name w:val="Hyperlink"/>
    <w:basedOn w:val="DefaultParagraphFont"/>
    <w:uiPriority w:val="99"/>
    <w:unhideWhenUsed/>
    <w:rsid w:val="00D53897"/>
    <w:rPr>
      <w:color w:val="0563C1" w:themeColor="hyperlink"/>
      <w:u w:val="single"/>
    </w:rPr>
  </w:style>
  <w:style w:type="paragraph" w:styleId="Default" w:customStyle="1">
    <w:name w:val="Default"/>
    <w:rsid w:val="00D53897"/>
    <w:pPr>
      <w:autoSpaceDE w:val="0"/>
      <w:autoSpaceDN w:val="0"/>
      <w:adjustRightInd w:val="0"/>
      <w:spacing w:after="0" w:line="240" w:lineRule="auto"/>
    </w:pPr>
    <w:rPr>
      <w:rFonts w:ascii="Helvetica" w:hAnsi="Helvetica" w:cs="Helvetica"/>
      <w:color w:val="000000"/>
      <w:sz w:val="24"/>
      <w:szCs w:val="24"/>
      <w:lang w:val="en-US"/>
    </w:rPr>
  </w:style>
  <w:style w:type="character" w:styleId="Heading1Char" w:customStyle="1">
    <w:name w:val="Heading 1 Char"/>
    <w:basedOn w:val="DefaultParagraphFont"/>
    <w:link w:val="Heading1"/>
    <w:uiPriority w:val="9"/>
    <w:rsid w:val="00CE5B1A"/>
    <w:rPr>
      <w:rFonts w:asciiTheme="majorHAnsi" w:hAnsiTheme="majorHAnsi" w:eastAsiaTheme="majorEastAsia" w:cstheme="majorHAnsi"/>
      <w:b/>
      <w:bCs/>
      <w:color w:val="44546A" w:themeColor="text2"/>
      <w:sz w:val="48"/>
      <w:szCs w:val="48"/>
      <w:lang w:val="en-US"/>
    </w:rPr>
  </w:style>
  <w:style w:type="character" w:styleId="Heading2Char" w:customStyle="1">
    <w:name w:val="Heading 2 Char"/>
    <w:basedOn w:val="DefaultParagraphFont"/>
    <w:link w:val="Heading2"/>
    <w:uiPriority w:val="9"/>
    <w:rsid w:val="00033309"/>
    <w:rPr>
      <w:rFonts w:ascii="Times New Roman" w:hAnsi="Times New Roman" w:cs="Times New Roman" w:eastAsiaTheme="majorEastAsia"/>
      <w:b/>
      <w:bCs/>
      <w:color w:val="000000" w:themeColor="text1"/>
      <w:sz w:val="36"/>
      <w:szCs w:val="36"/>
      <w:lang w:val="en-US"/>
    </w:rPr>
  </w:style>
  <w:style w:type="character" w:styleId="UnresolvedMention1" w:customStyle="1">
    <w:name w:val="Unresolved Mention1"/>
    <w:basedOn w:val="DefaultParagraphFont"/>
    <w:uiPriority w:val="99"/>
    <w:semiHidden/>
    <w:unhideWhenUsed/>
    <w:rsid w:val="00AA14F6"/>
    <w:rPr>
      <w:color w:val="605E5C"/>
      <w:shd w:val="clear" w:color="auto" w:fill="E1DFDD"/>
    </w:rPr>
  </w:style>
  <w:style w:type="paragraph" w:styleId="BodyText">
    <w:name w:val="Body Text"/>
    <w:basedOn w:val="Normal"/>
    <w:link w:val="BodyTextChar"/>
    <w:uiPriority w:val="1"/>
    <w:unhideWhenUsed/>
    <w:qFormat/>
    <w:rsid w:val="004A062F"/>
    <w:pPr>
      <w:widowControl w:val="0"/>
      <w:autoSpaceDE w:val="0"/>
      <w:autoSpaceDN w:val="0"/>
      <w:spacing w:after="0" w:line="240" w:lineRule="auto"/>
    </w:pPr>
    <w:rPr>
      <w:rFonts w:ascii="Arial" w:hAnsi="Arial" w:eastAsia="Arial" w:cs="Arial"/>
    </w:rPr>
  </w:style>
  <w:style w:type="character" w:styleId="BodyTextChar" w:customStyle="1">
    <w:name w:val="Body Text Char"/>
    <w:basedOn w:val="DefaultParagraphFont"/>
    <w:link w:val="BodyText"/>
    <w:uiPriority w:val="1"/>
    <w:rsid w:val="004A062F"/>
    <w:rPr>
      <w:rFonts w:ascii="Arial" w:hAnsi="Arial" w:eastAsia="Arial" w:cs="Arial"/>
    </w:rPr>
  </w:style>
  <w:style w:type="paragraph" w:styleId="Caption">
    <w:name w:val="caption"/>
    <w:basedOn w:val="Normal"/>
    <w:next w:val="Normal"/>
    <w:uiPriority w:val="35"/>
    <w:unhideWhenUsed/>
    <w:qFormat/>
    <w:rsid w:val="000B6C01"/>
    <w:pPr>
      <w:spacing w:line="240" w:lineRule="auto"/>
    </w:pPr>
    <w:rPr>
      <w:i/>
      <w:iCs/>
      <w:color w:val="44546A" w:themeColor="text2"/>
      <w:sz w:val="18"/>
      <w:szCs w:val="18"/>
    </w:rPr>
  </w:style>
  <w:style w:type="paragraph" w:styleId="BalloonText">
    <w:name w:val="Balloon Text"/>
    <w:basedOn w:val="Normal"/>
    <w:link w:val="BalloonTextChar"/>
    <w:uiPriority w:val="99"/>
    <w:semiHidden/>
    <w:unhideWhenUsed/>
    <w:rsid w:val="00BD6C92"/>
    <w:pPr>
      <w:spacing w:after="0" w:line="240" w:lineRule="auto"/>
    </w:pPr>
    <w:rPr>
      <w:rFonts w:ascii="Segoe UI" w:hAnsi="Segoe UI" w:cs="Segoe UI"/>
      <w:sz w:val="18"/>
      <w:szCs w:val="18"/>
    </w:rPr>
  </w:style>
  <w:style w:type="character" w:styleId="BalloonTextChar" w:customStyle="1">
    <w:name w:val="Balloon Text Char"/>
    <w:basedOn w:val="DefaultParagraphFont"/>
    <w:link w:val="BalloonText"/>
    <w:uiPriority w:val="99"/>
    <w:semiHidden/>
    <w:rsid w:val="00BD6C92"/>
    <w:rPr>
      <w:rFonts w:ascii="Segoe UI" w:hAnsi="Segoe UI" w:cs="Segoe UI"/>
      <w:sz w:val="18"/>
      <w:szCs w:val="18"/>
    </w:rPr>
  </w:style>
  <w:style w:type="paragraph" w:styleId="NormalWeb">
    <w:name w:val="Normal (Web)"/>
    <w:basedOn w:val="Normal"/>
    <w:uiPriority w:val="99"/>
    <w:semiHidden/>
    <w:unhideWhenUsed/>
    <w:rsid w:val="003B5E26"/>
    <w:pPr>
      <w:spacing w:before="100" w:beforeAutospacing="1" w:after="100" w:afterAutospacing="1" w:line="240" w:lineRule="auto"/>
    </w:pPr>
    <w:rPr>
      <w:rFonts w:ascii="Times New Roman" w:hAnsi="Times New Roman" w:eastAsia="Times New Roman" w:cs="Times New Roman"/>
      <w:sz w:val="24"/>
      <w:szCs w:val="24"/>
      <w:lang w:val="en-US"/>
    </w:rPr>
  </w:style>
  <w:style w:type="character" w:styleId="Strong">
    <w:name w:val="Strong"/>
    <w:basedOn w:val="DefaultParagraphFont"/>
    <w:uiPriority w:val="22"/>
    <w:qFormat/>
    <w:rsid w:val="003B5E26"/>
    <w:rPr>
      <w:b/>
      <w:bCs/>
    </w:rPr>
  </w:style>
  <w:style w:type="character" w:styleId="CommentReference">
    <w:name w:val="annotation reference"/>
    <w:basedOn w:val="DefaultParagraphFont"/>
    <w:uiPriority w:val="99"/>
    <w:semiHidden/>
    <w:unhideWhenUsed/>
    <w:rsid w:val="00502D05"/>
    <w:rPr>
      <w:sz w:val="16"/>
      <w:szCs w:val="16"/>
    </w:rPr>
  </w:style>
  <w:style w:type="paragraph" w:styleId="CommentText">
    <w:name w:val="annotation text"/>
    <w:basedOn w:val="Normal"/>
    <w:link w:val="CommentTextChar"/>
    <w:uiPriority w:val="99"/>
    <w:unhideWhenUsed/>
    <w:rsid w:val="00502D05"/>
    <w:pPr>
      <w:spacing w:line="240" w:lineRule="auto"/>
    </w:pPr>
    <w:rPr>
      <w:sz w:val="20"/>
      <w:szCs w:val="20"/>
    </w:rPr>
  </w:style>
  <w:style w:type="character" w:styleId="CommentTextChar" w:customStyle="1">
    <w:name w:val="Comment Text Char"/>
    <w:basedOn w:val="DefaultParagraphFont"/>
    <w:link w:val="CommentText"/>
    <w:uiPriority w:val="99"/>
    <w:rsid w:val="00502D05"/>
    <w:rPr>
      <w:sz w:val="20"/>
      <w:szCs w:val="20"/>
    </w:rPr>
  </w:style>
  <w:style w:type="paragraph" w:styleId="CommentSubject">
    <w:name w:val="annotation subject"/>
    <w:basedOn w:val="CommentText"/>
    <w:next w:val="CommentText"/>
    <w:link w:val="CommentSubjectChar"/>
    <w:uiPriority w:val="99"/>
    <w:semiHidden/>
    <w:unhideWhenUsed/>
    <w:rsid w:val="00502D05"/>
    <w:rPr>
      <w:b/>
      <w:bCs/>
    </w:rPr>
  </w:style>
  <w:style w:type="character" w:styleId="CommentSubjectChar" w:customStyle="1">
    <w:name w:val="Comment Subject Char"/>
    <w:basedOn w:val="CommentTextChar"/>
    <w:link w:val="CommentSubject"/>
    <w:uiPriority w:val="99"/>
    <w:semiHidden/>
    <w:rsid w:val="00502D05"/>
    <w:rPr>
      <w:b/>
      <w:bCs/>
      <w:sz w:val="20"/>
      <w:szCs w:val="20"/>
    </w:rPr>
  </w:style>
  <w:style w:type="paragraph" w:styleId="ColorfulList-Accent11" w:customStyle="1">
    <w:name w:val="Colorful List - Accent 11"/>
    <w:basedOn w:val="Normal"/>
    <w:uiPriority w:val="34"/>
    <w:qFormat/>
    <w:rsid w:val="00F145B1"/>
    <w:pPr>
      <w:spacing w:after="0" w:line="240" w:lineRule="auto"/>
      <w:ind w:left="720"/>
      <w:contextualSpacing/>
      <w:jc w:val="both"/>
    </w:pPr>
    <w:rPr>
      <w:rFonts w:eastAsia="Times New Roman" w:cs="Times New Roman"/>
      <w:sz w:val="20"/>
      <w:szCs w:val="20"/>
      <w:lang w:val="en-US"/>
    </w:rPr>
  </w:style>
  <w:style w:type="paragraph" w:styleId="ACBody2" w:customStyle="1">
    <w:name w:val="AC Body 2"/>
    <w:basedOn w:val="Normal"/>
    <w:rsid w:val="00F145B1"/>
    <w:pPr>
      <w:adjustRightInd w:val="0"/>
      <w:spacing w:after="240" w:line="240" w:lineRule="auto"/>
      <w:ind w:left="1440"/>
      <w:jc w:val="both"/>
    </w:pPr>
    <w:rPr>
      <w:rFonts w:ascii="Times New Roman" w:hAnsi="Times New Roman" w:eastAsia="Times New Roman" w:cs="Times New Roman"/>
      <w:sz w:val="24"/>
      <w:szCs w:val="20"/>
      <w:lang w:val="en-IE"/>
    </w:rPr>
  </w:style>
  <w:style w:type="paragraph" w:styleId="WW-BodyText2" w:customStyle="1">
    <w:name w:val="WW-Body Text 2"/>
    <w:basedOn w:val="Normal"/>
    <w:rsid w:val="00250CD8"/>
    <w:pPr>
      <w:suppressAutoHyphens/>
      <w:overflowPunct w:val="0"/>
      <w:autoSpaceDE w:val="0"/>
      <w:spacing w:after="0" w:line="240" w:lineRule="auto"/>
      <w:jc w:val="both"/>
      <w:textAlignment w:val="baseline"/>
    </w:pPr>
    <w:rPr>
      <w:rFonts w:ascii="Comic Sans MS" w:hAnsi="Comic Sans MS" w:eastAsia="Times New Roman" w:cs="Times New Roman"/>
      <w:sz w:val="20"/>
      <w:szCs w:val="20"/>
      <w:lang w:eastAsia="ar-SA"/>
    </w:rPr>
  </w:style>
  <w:style w:type="paragraph" w:styleId="Headingwithnumbers" w:customStyle="1">
    <w:name w:val="Heading with numbers"/>
    <w:basedOn w:val="Heading1"/>
    <w:qFormat/>
    <w:rsid w:val="009777E8"/>
    <w:pPr>
      <w:numPr>
        <w:numId w:val="2"/>
      </w:numPr>
      <w:spacing w:before="360" w:after="120" w:line="240" w:lineRule="auto"/>
    </w:pPr>
    <w:rPr>
      <w:rFonts w:ascii="Arial" w:hAnsi="Arial" w:eastAsia="Times New Roman" w:cs="Arial"/>
      <w:color w:val="5292C9"/>
      <w:sz w:val="28"/>
      <w:szCs w:val="28"/>
      <w:lang w:val="en-GB" w:eastAsia="en-GB"/>
    </w:rPr>
  </w:style>
  <w:style w:type="paragraph" w:styleId="Sub-heading" w:customStyle="1">
    <w:name w:val="Sub-heading"/>
    <w:basedOn w:val="ListParagraph"/>
    <w:link w:val="Sub-headingChar"/>
    <w:qFormat/>
    <w:rsid w:val="009777E8"/>
    <w:pPr>
      <w:numPr>
        <w:ilvl w:val="1"/>
        <w:numId w:val="2"/>
      </w:numPr>
      <w:tabs>
        <w:tab w:val="left" w:pos="-1440"/>
      </w:tabs>
      <w:suppressAutoHyphens/>
      <w:spacing w:after="120" w:line="240" w:lineRule="auto"/>
      <w:contextualSpacing w:val="0"/>
    </w:pPr>
    <w:rPr>
      <w:rFonts w:ascii="Arial" w:hAnsi="Arial" w:eastAsia="Calibri" w:cs="Arial"/>
      <w:spacing w:val="-3"/>
      <w:sz w:val="20"/>
      <w:lang w:val="en-GB" w:eastAsia="en-GB"/>
    </w:rPr>
  </w:style>
  <w:style w:type="character" w:styleId="Sub-headingChar" w:customStyle="1">
    <w:name w:val="Sub-heading Char"/>
    <w:link w:val="Sub-heading"/>
    <w:rsid w:val="009777E8"/>
    <w:rPr>
      <w:rFonts w:ascii="Arial" w:hAnsi="Arial" w:eastAsia="Calibri" w:cs="Arial"/>
      <w:spacing w:val="-3"/>
      <w:sz w:val="20"/>
      <w:lang w:val="en-GB" w:eastAsia="en-GB"/>
    </w:rPr>
  </w:style>
  <w:style w:type="paragraph" w:styleId="Sub-sub-heading" w:customStyle="1">
    <w:name w:val="Sub-sub-heading"/>
    <w:basedOn w:val="Normal"/>
    <w:qFormat/>
    <w:rsid w:val="009777E8"/>
    <w:pPr>
      <w:numPr>
        <w:ilvl w:val="2"/>
        <w:numId w:val="2"/>
      </w:numPr>
      <w:tabs>
        <w:tab w:val="left" w:pos="-1440"/>
      </w:tabs>
      <w:suppressAutoHyphens/>
      <w:spacing w:after="120" w:line="240" w:lineRule="auto"/>
    </w:pPr>
    <w:rPr>
      <w:rFonts w:ascii="Arial" w:hAnsi="Arial" w:eastAsia="Calibri" w:cs="Arial"/>
      <w:spacing w:val="-3"/>
      <w:sz w:val="20"/>
      <w:lang w:val="en-GB" w:eastAsia="en-GB"/>
    </w:rPr>
  </w:style>
  <w:style w:type="paragraph" w:styleId="Sub-sub-sub-heading" w:customStyle="1">
    <w:name w:val="Sub-sub-sub-heading"/>
    <w:basedOn w:val="ListParagraph"/>
    <w:qFormat/>
    <w:rsid w:val="009777E8"/>
    <w:pPr>
      <w:numPr>
        <w:ilvl w:val="3"/>
        <w:numId w:val="2"/>
      </w:numPr>
      <w:tabs>
        <w:tab w:val="left" w:pos="-1440"/>
      </w:tabs>
      <w:suppressAutoHyphens/>
      <w:spacing w:after="120"/>
    </w:pPr>
    <w:rPr>
      <w:rFonts w:ascii="Arial" w:hAnsi="Arial" w:eastAsia="Calibri" w:cs="Arial"/>
      <w:sz w:val="20"/>
      <w:lang w:val="en-GB" w:eastAsia="en-GB"/>
    </w:rPr>
  </w:style>
  <w:style w:type="paragraph" w:styleId="NoSpacing">
    <w:name w:val="No Spacing"/>
    <w:qFormat/>
    <w:rsid w:val="009B2E8E"/>
    <w:pPr>
      <w:spacing w:after="0" w:line="240" w:lineRule="auto"/>
    </w:pPr>
    <w:rPr>
      <w:lang w:val="en-GB"/>
    </w:rPr>
  </w:style>
  <w:style w:type="character" w:styleId="StyleLatinHeadingsCalibriLightComplexHeadingsCalib" w:customStyle="1">
    <w:name w:val="Style (Latin) +Headings (Calibri Light) (Complex) +Headings (Calib..."/>
    <w:basedOn w:val="DefaultParagraphFont"/>
    <w:rsid w:val="009B2E8E"/>
    <w:rPr>
      <w:rFonts w:asciiTheme="majorHAnsi" w:hAnsiTheme="majorHAnsi" w:cstheme="majorHAnsi"/>
      <w:color w:val="FF0000"/>
    </w:rPr>
  </w:style>
  <w:style w:type="character" w:styleId="Mention">
    <w:name w:val="Mention"/>
    <w:basedOn w:val="DefaultParagraphFont"/>
    <w:uiPriority w:val="99"/>
    <w:unhideWhenUsed/>
    <w:rPr>
      <w:color w:val="2B579A"/>
      <w:shd w:val="clear" w:color="auto" w:fill="E6E6E6"/>
    </w:rPr>
  </w:style>
  <w:style w:type="paragraph" w:styleId="Revision">
    <w:name w:val="Revision"/>
    <w:hidden/>
    <w:uiPriority w:val="99"/>
    <w:semiHidden/>
    <w:rsid w:val="003C671F"/>
    <w:pPr>
      <w:spacing w:after="0" w:line="240" w:lineRule="auto"/>
    </w:pPr>
  </w:style>
  <w:style w:type="paragraph" w:styleId="TOCHeading">
    <w:name w:val="TOC Heading"/>
    <w:basedOn w:val="Heading1"/>
    <w:next w:val="Normal"/>
    <w:uiPriority w:val="39"/>
    <w:unhideWhenUsed/>
    <w:qFormat/>
    <w:rsid w:val="00ED5FA3"/>
    <w:pPr>
      <w:spacing w:before="240" w:after="0" w:line="259" w:lineRule="auto"/>
      <w:outlineLvl w:val="9"/>
    </w:pPr>
    <w:rPr>
      <w:rFonts w:cstheme="majorBidi"/>
      <w:b w:val="0"/>
      <w:bCs w:val="0"/>
      <w:color w:val="2F5496" w:themeColor="accent1" w:themeShade="BF"/>
      <w:sz w:val="32"/>
      <w:szCs w:val="32"/>
    </w:rPr>
  </w:style>
  <w:style w:type="paragraph" w:styleId="TOC1">
    <w:name w:val="toc 1"/>
    <w:basedOn w:val="Normal"/>
    <w:next w:val="Normal"/>
    <w:autoRedefine/>
    <w:uiPriority w:val="39"/>
    <w:unhideWhenUsed/>
    <w:rsid w:val="00ED5FA3"/>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9361096">
      <w:bodyDiv w:val="1"/>
      <w:marLeft w:val="0"/>
      <w:marRight w:val="0"/>
      <w:marTop w:val="0"/>
      <w:marBottom w:val="0"/>
      <w:divBdr>
        <w:top w:val="none" w:sz="0" w:space="0" w:color="auto"/>
        <w:left w:val="none" w:sz="0" w:space="0" w:color="auto"/>
        <w:bottom w:val="none" w:sz="0" w:space="0" w:color="auto"/>
        <w:right w:val="none" w:sz="0" w:space="0" w:color="auto"/>
      </w:divBdr>
      <w:divsChild>
        <w:div w:id="904341321">
          <w:marLeft w:val="0"/>
          <w:marRight w:val="0"/>
          <w:marTop w:val="0"/>
          <w:marBottom w:val="0"/>
          <w:divBdr>
            <w:top w:val="none" w:sz="0" w:space="0" w:color="auto"/>
            <w:left w:val="none" w:sz="0" w:space="0" w:color="auto"/>
            <w:bottom w:val="none" w:sz="0" w:space="0" w:color="auto"/>
            <w:right w:val="none" w:sz="0" w:space="0" w:color="auto"/>
          </w:divBdr>
          <w:divsChild>
            <w:div w:id="2095399195">
              <w:marLeft w:val="0"/>
              <w:marRight w:val="0"/>
              <w:marTop w:val="0"/>
              <w:marBottom w:val="0"/>
              <w:divBdr>
                <w:top w:val="none" w:sz="0" w:space="0" w:color="auto"/>
                <w:left w:val="none" w:sz="0" w:space="0" w:color="auto"/>
                <w:bottom w:val="none" w:sz="0" w:space="0" w:color="auto"/>
                <w:right w:val="none" w:sz="0" w:space="0" w:color="auto"/>
              </w:divBdr>
              <w:divsChild>
                <w:div w:id="586809397">
                  <w:marLeft w:val="0"/>
                  <w:marRight w:val="0"/>
                  <w:marTop w:val="0"/>
                  <w:marBottom w:val="0"/>
                  <w:divBdr>
                    <w:top w:val="none" w:sz="0" w:space="0" w:color="auto"/>
                    <w:left w:val="none" w:sz="0" w:space="0" w:color="auto"/>
                    <w:bottom w:val="none" w:sz="0" w:space="0" w:color="auto"/>
                    <w:right w:val="none" w:sz="0" w:space="0" w:color="auto"/>
                  </w:divBdr>
                  <w:divsChild>
                    <w:div w:id="1171600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8077963">
      <w:bodyDiv w:val="1"/>
      <w:marLeft w:val="0"/>
      <w:marRight w:val="0"/>
      <w:marTop w:val="0"/>
      <w:marBottom w:val="0"/>
      <w:divBdr>
        <w:top w:val="none" w:sz="0" w:space="0" w:color="auto"/>
        <w:left w:val="none" w:sz="0" w:space="0" w:color="auto"/>
        <w:bottom w:val="none" w:sz="0" w:space="0" w:color="auto"/>
        <w:right w:val="none" w:sz="0" w:space="0" w:color="auto"/>
      </w:divBdr>
    </w:div>
    <w:div w:id="1162889857">
      <w:bodyDiv w:val="1"/>
      <w:marLeft w:val="0"/>
      <w:marRight w:val="0"/>
      <w:marTop w:val="0"/>
      <w:marBottom w:val="0"/>
      <w:divBdr>
        <w:top w:val="none" w:sz="0" w:space="0" w:color="auto"/>
        <w:left w:val="none" w:sz="0" w:space="0" w:color="auto"/>
        <w:bottom w:val="none" w:sz="0" w:space="0" w:color="auto"/>
        <w:right w:val="none" w:sz="0" w:space="0" w:color="auto"/>
      </w:divBdr>
    </w:div>
    <w:div w:id="2043548562">
      <w:bodyDiv w:val="1"/>
      <w:marLeft w:val="0"/>
      <w:marRight w:val="0"/>
      <w:marTop w:val="0"/>
      <w:marBottom w:val="0"/>
      <w:divBdr>
        <w:top w:val="none" w:sz="0" w:space="0" w:color="auto"/>
        <w:left w:val="none" w:sz="0" w:space="0" w:color="auto"/>
        <w:bottom w:val="none" w:sz="0" w:space="0" w:color="auto"/>
        <w:right w:val="none" w:sz="0" w:space="0" w:color="auto"/>
      </w:divBdr>
      <w:divsChild>
        <w:div w:id="267196227">
          <w:marLeft w:val="0"/>
          <w:marRight w:val="0"/>
          <w:marTop w:val="0"/>
          <w:marBottom w:val="0"/>
          <w:divBdr>
            <w:top w:val="none" w:sz="0" w:space="0" w:color="auto"/>
            <w:left w:val="none" w:sz="0" w:space="0" w:color="auto"/>
            <w:bottom w:val="none" w:sz="0" w:space="0" w:color="auto"/>
            <w:right w:val="none" w:sz="0" w:space="0" w:color="auto"/>
          </w:divBdr>
          <w:divsChild>
            <w:div w:id="584195381">
              <w:marLeft w:val="0"/>
              <w:marRight w:val="0"/>
              <w:marTop w:val="0"/>
              <w:marBottom w:val="0"/>
              <w:divBdr>
                <w:top w:val="none" w:sz="0" w:space="0" w:color="auto"/>
                <w:left w:val="none" w:sz="0" w:space="0" w:color="auto"/>
                <w:bottom w:val="none" w:sz="0" w:space="0" w:color="auto"/>
                <w:right w:val="none" w:sz="0" w:space="0" w:color="auto"/>
              </w:divBdr>
              <w:divsChild>
                <w:div w:id="2105148540">
                  <w:marLeft w:val="0"/>
                  <w:marRight w:val="0"/>
                  <w:marTop w:val="0"/>
                  <w:marBottom w:val="0"/>
                  <w:divBdr>
                    <w:top w:val="none" w:sz="0" w:space="0" w:color="auto"/>
                    <w:left w:val="none" w:sz="0" w:space="0" w:color="auto"/>
                    <w:bottom w:val="none" w:sz="0" w:space="0" w:color="auto"/>
                    <w:right w:val="none" w:sz="0" w:space="0" w:color="auto"/>
                  </w:divBdr>
                  <w:divsChild>
                    <w:div w:id="1403258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2657598">
      <w:bodyDiv w:val="1"/>
      <w:marLeft w:val="0"/>
      <w:marRight w:val="0"/>
      <w:marTop w:val="0"/>
      <w:marBottom w:val="0"/>
      <w:divBdr>
        <w:top w:val="none" w:sz="0" w:space="0" w:color="auto"/>
        <w:left w:val="none" w:sz="0" w:space="0" w:color="auto"/>
        <w:bottom w:val="none" w:sz="0" w:space="0" w:color="auto"/>
        <w:right w:val="none" w:sz="0" w:space="0" w:color="auto"/>
      </w:divBdr>
      <w:divsChild>
        <w:div w:id="1140734279">
          <w:marLeft w:val="0"/>
          <w:marRight w:val="0"/>
          <w:marTop w:val="0"/>
          <w:marBottom w:val="0"/>
          <w:divBdr>
            <w:top w:val="none" w:sz="0" w:space="0" w:color="auto"/>
            <w:left w:val="none" w:sz="0" w:space="0" w:color="auto"/>
            <w:bottom w:val="none" w:sz="0" w:space="0" w:color="auto"/>
            <w:right w:val="none" w:sz="0" w:space="0" w:color="auto"/>
          </w:divBdr>
          <w:divsChild>
            <w:div w:id="424424427">
              <w:marLeft w:val="0"/>
              <w:marRight w:val="0"/>
              <w:marTop w:val="0"/>
              <w:marBottom w:val="0"/>
              <w:divBdr>
                <w:top w:val="none" w:sz="0" w:space="0" w:color="auto"/>
                <w:left w:val="none" w:sz="0" w:space="0" w:color="auto"/>
                <w:bottom w:val="none" w:sz="0" w:space="0" w:color="auto"/>
                <w:right w:val="none" w:sz="0" w:space="0" w:color="auto"/>
              </w:divBdr>
              <w:divsChild>
                <w:div w:id="1443837953">
                  <w:marLeft w:val="0"/>
                  <w:marRight w:val="0"/>
                  <w:marTop w:val="0"/>
                  <w:marBottom w:val="0"/>
                  <w:divBdr>
                    <w:top w:val="none" w:sz="0" w:space="0" w:color="auto"/>
                    <w:left w:val="none" w:sz="0" w:space="0" w:color="auto"/>
                    <w:bottom w:val="none" w:sz="0" w:space="0" w:color="auto"/>
                    <w:right w:val="none" w:sz="0" w:space="0" w:color="auto"/>
                  </w:divBdr>
                  <w:divsChild>
                    <w:div w:id="1494419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2.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fontTable" Target="fontTable.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 Type="http://schemas.openxmlformats.org/officeDocument/2006/relationships/glossaryDocument" Target="glossary/document.xml" Id="R6cce04ef5efb42b5" /></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document.xml><?xml version="1.0" encoding="utf-8"?>
<w:glossaryDocument xmlns:w14="http://schemas.microsoft.com/office/word/2010/wordml" xmlns:w="http://schemas.openxmlformats.org/wordprocessingml/2006/main">
  <w:docParts>
    <w:docPart>
      <w:docPartPr>
        <w:name w:val="DefaultPlaceholder_1081868574"/>
        <w:category>
          <w:name w:val="General"/>
          <w:gallery w:val="placeholder"/>
        </w:category>
        <w:types>
          <w:type w:val="bbPlcHdr"/>
        </w:types>
        <w:behaviors>
          <w:behavior w:val="content"/>
        </w:behaviors>
        <w:guid w:val="{d053dee0-0cd4-427d-9982-4ab73bcc0c46}"/>
      </w:docPartPr>
      <w:docPartBody>
        <w:p w14:paraId="6D820A58">
          <w:r>
            <w:rPr>
              <w:rStyle w:val="PlaceholderText"/>
            </w:rPr>
            <w:t/>
          </w:r>
        </w:p>
      </w:docPartBody>
    </w:docPart>
  </w:docParts>
</w:glossaryDocument>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F625633EC6894E95709327E54C1BC7" ma:contentTypeVersion="15" ma:contentTypeDescription="Create a new document." ma:contentTypeScope="" ma:versionID="8add11fc323ab7e2d56b5606620b2c85">
  <xsd:schema xmlns:xsd="http://www.w3.org/2001/XMLSchema" xmlns:xs="http://www.w3.org/2001/XMLSchema" xmlns:p="http://schemas.microsoft.com/office/2006/metadata/properties" xmlns:ns2="f807d89c-3ae1-4b03-a3c2-53ba15d218f7" xmlns:ns3="fa41b899-544d-4f94-bee0-5be52c285172" targetNamespace="http://schemas.microsoft.com/office/2006/metadata/properties" ma:root="true" ma:fieldsID="befc857951c694036bc02c776641c36b" ns2:_="" ns3:_="">
    <xsd:import namespace="f807d89c-3ae1-4b03-a3c2-53ba15d218f7"/>
    <xsd:import namespace="fa41b899-544d-4f94-bee0-5be52c28517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07d89c-3ae1-4b03-a3c2-53ba15d218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a41b899-544d-4f94-bee0-5be52c28517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dedbe205-36df-4ed5-a44f-de41b2fe4b79}" ma:internalName="TaxCatchAll" ma:showField="CatchAllData" ma:web="fa41b899-544d-4f94-bee0-5be52c28517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fa41b899-544d-4f94-bee0-5be52c285172" xsi:nil="true"/>
    <lcf76f155ced4ddcb4097134ff3c332f xmlns="f807d89c-3ae1-4b03-a3c2-53ba15d218f7">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C7F1B9-0DB5-431A-B51E-40D875F44B5A}"/>
</file>

<file path=customXml/itemProps2.xml><?xml version="1.0" encoding="utf-8"?>
<ds:datastoreItem xmlns:ds="http://schemas.openxmlformats.org/officeDocument/2006/customXml" ds:itemID="{7DC82514-7162-490F-9777-0835FB93F841}">
  <ds:schemaRefs>
    <ds:schemaRef ds:uri="http://schemas.microsoft.com/sharepoint/v3/contenttype/forms"/>
  </ds:schemaRefs>
</ds:datastoreItem>
</file>

<file path=customXml/itemProps3.xml><?xml version="1.0" encoding="utf-8"?>
<ds:datastoreItem xmlns:ds="http://schemas.openxmlformats.org/officeDocument/2006/customXml" ds:itemID="{A5462530-CA78-4809-B6B5-F06E2F31F8E8}">
  <ds:schemaRefs>
    <ds:schemaRef ds:uri="http://schemas.microsoft.com/office/2006/metadata/properties"/>
    <ds:schemaRef ds:uri="http://schemas.microsoft.com/office/infopath/2007/PartnerControls"/>
    <ds:schemaRef ds:uri="d5406dbd-2bdd-4bfe-89d2-78e32709cb98"/>
    <ds:schemaRef ds:uri="96af5b07-0723-493d-bcd0-202f6eb33e4a"/>
    <ds:schemaRef ds:uri="2cccc3a8-17e6-42cc-bed5-111d35c56c04"/>
  </ds:schemaRefs>
</ds:datastoreItem>
</file>

<file path=customXml/itemProps4.xml><?xml version="1.0" encoding="utf-8"?>
<ds:datastoreItem xmlns:ds="http://schemas.openxmlformats.org/officeDocument/2006/customXml" ds:itemID="{15B181E3-5F34-44F6-A57F-AE15D43C3F7F}">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Rick Lysias Gonekra</dc:creator>
  <keywords/>
  <dc:description/>
  <lastModifiedBy>Molley Cynthia Akeyo</lastModifiedBy>
  <revision>6</revision>
  <lastPrinted>2019-12-28T21:57:00.0000000Z</lastPrinted>
  <dcterms:created xsi:type="dcterms:W3CDTF">2023-03-29T06:25:00.0000000Z</dcterms:created>
  <dcterms:modified xsi:type="dcterms:W3CDTF">2023-04-03T08:44:27.5662461Z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0x01010016F625633EC6894E95709327E54C1BC7</vt:lpwstr>
  </property>
  <property fmtid="{D5CDD505-2E9C-101B-9397-08002B2CF9AE}" pid="3" name="Language">
    <vt:lpwstr>1;#English|5ae29471-d482-4266-979d-d2e0777c80ff</vt:lpwstr>
  </property>
  <property fmtid="{D5CDD505-2E9C-101B-9397-08002B2CF9AE}" pid="4" name="Region">
    <vt:lpwstr/>
  </property>
  <property fmtid="{D5CDD505-2E9C-101B-9397-08002B2CF9AE}" pid="5" name="Subejct Area">
    <vt:lpwstr>7;#Consultancy Services|1155eca9-3538-4382-be01-61067ceaf039</vt:lpwstr>
  </property>
  <property fmtid="{D5CDD505-2E9C-101B-9397-08002B2CF9AE}" pid="6" name="Type of Content">
    <vt:lpwstr/>
  </property>
  <property fmtid="{D5CDD505-2E9C-101B-9397-08002B2CF9AE}" pid="7" name="Country">
    <vt:lpwstr>4;#International|a41ae385-0334-4577-bb16-582262974f19</vt:lpwstr>
  </property>
  <property fmtid="{D5CDD505-2E9C-101B-9397-08002B2CF9AE}" pid="8" name="Entry Site">
    <vt:lpwstr/>
  </property>
  <property fmtid="{D5CDD505-2E9C-101B-9397-08002B2CF9AE}" pid="9" name="MediaServiceImageTags">
    <vt:lpwstr/>
  </property>
</Properties>
</file>